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556" w:rsidRPr="00E52556" w:rsidRDefault="00E52556" w:rsidP="004B70E2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  <w:r w:rsidRPr="00E52556"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  <w:t>Как занять ребенка дома</w:t>
      </w:r>
    </w:p>
    <w:p w:rsidR="00E52556" w:rsidRPr="00E52556" w:rsidRDefault="00E52556" w:rsidP="004B70E2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B70E2" w:rsidRPr="004B70E2" w:rsidRDefault="004B70E2" w:rsidP="004B70E2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4B70E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Рисование в нетрадиционной технике «Космос»</w:t>
      </w:r>
    </w:p>
    <w:p w:rsidR="004B70E2" w:rsidRPr="004B70E2" w:rsidRDefault="004B70E2" w:rsidP="004B70E2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70E2">
        <w:rPr>
          <w:rFonts w:ascii="Times New Roman" w:hAnsi="Times New Roman" w:cs="Times New Roman"/>
          <w:sz w:val="28"/>
          <w:szCs w:val="28"/>
          <w:lang w:eastAsia="ru-RU"/>
        </w:rPr>
        <w:t xml:space="preserve">  С детьми  можно попробовать   </w:t>
      </w:r>
      <w:r w:rsidRPr="004B70E2">
        <w:rPr>
          <w:rFonts w:ascii="Times New Roman" w:hAnsi="Times New Roman" w:cs="Times New Roman"/>
          <w:bCs/>
          <w:sz w:val="28"/>
          <w:szCs w:val="28"/>
          <w:lang w:eastAsia="ru-RU"/>
        </w:rPr>
        <w:t>нетрадиционную технику рисования солью и гуашью.</w:t>
      </w:r>
      <w:r w:rsidRPr="004B70E2">
        <w:rPr>
          <w:rFonts w:ascii="Times New Roman" w:hAnsi="Times New Roman" w:cs="Times New Roman"/>
          <w:sz w:val="28"/>
          <w:szCs w:val="28"/>
          <w:lang w:eastAsia="ru-RU"/>
        </w:rPr>
        <w:t xml:space="preserve">  На картонной бумаге черного цвета   </w:t>
      </w:r>
      <w:r w:rsidRPr="004B70E2">
        <w:rPr>
          <w:rFonts w:ascii="Times New Roman" w:hAnsi="Times New Roman" w:cs="Times New Roman"/>
          <w:bCs/>
          <w:sz w:val="28"/>
          <w:szCs w:val="28"/>
          <w:lang w:eastAsia="ru-RU"/>
        </w:rPr>
        <w:t>нарисовать</w:t>
      </w:r>
      <w:r w:rsidRPr="004B70E2">
        <w:rPr>
          <w:rFonts w:ascii="Times New Roman" w:hAnsi="Times New Roman" w:cs="Times New Roman"/>
          <w:sz w:val="28"/>
          <w:szCs w:val="28"/>
          <w:lang w:eastAsia="ru-RU"/>
        </w:rPr>
        <w:t xml:space="preserve"> контур солнца и планет солнечной системы. Далее нанести на них клей ПВА, и на клей насыпать крупную пищевую соль. Лишнюю соль встряхнуть и приступиь к закрашиванию солнца и планет.   На данном занятии мы развиваем художественно-творческие способности детей, мелкую моторику рук, интерес к художественному творчеству, воспитываем аккуратность в работе. </w:t>
      </w:r>
    </w:p>
    <w:p w:rsidR="006337B5" w:rsidRDefault="004B70E2" w:rsidP="004B70E2">
      <w:r>
        <w:rPr>
          <w:rFonts w:ascii="Arial" w:eastAsia="Times New Roman" w:hAnsi="Arial" w:cs="Arial"/>
          <w:noProof/>
          <w:color w:val="111111"/>
          <w:lang w:eastAsia="ru-RU"/>
        </w:rPr>
        <w:drawing>
          <wp:inline distT="0" distB="0" distL="0" distR="0">
            <wp:extent cx="1985010" cy="2065020"/>
            <wp:effectExtent l="19050" t="0" r="0" b="0"/>
            <wp:docPr id="1" name="Рисунок 1" descr="Рисование в нетрадиционной технике «Космос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ование в нетрадиционной технике «Космос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734" cy="206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lang w:eastAsia="ru-RU"/>
        </w:rPr>
        <w:drawing>
          <wp:inline distT="0" distB="0" distL="0" distR="0">
            <wp:extent cx="1817370" cy="2065020"/>
            <wp:effectExtent l="19050" t="0" r="0" b="0"/>
            <wp:docPr id="2" name="Рисунок 2" descr="https://www.maam.ru/upload/blogs/detsad-255494-1460389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55494-14603897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lang w:eastAsia="ru-RU"/>
        </w:rPr>
        <w:drawing>
          <wp:inline distT="0" distB="0" distL="0" distR="0">
            <wp:extent cx="1786890" cy="2065020"/>
            <wp:effectExtent l="19050" t="0" r="3810" b="0"/>
            <wp:docPr id="3" name="Рисунок 3" descr="https://www.maam.ru/upload/blogs/detsad-255494-1460389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55494-14603897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890" cy="206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5" w:rsidRPr="006337B5" w:rsidRDefault="006337B5" w:rsidP="006337B5"/>
    <w:p w:rsidR="006337B5" w:rsidRPr="006337B5" w:rsidRDefault="006337B5" w:rsidP="006337B5">
      <w:pPr>
        <w:spacing w:before="240" w:after="120" w:line="240" w:lineRule="auto"/>
        <w:outlineLvl w:val="0"/>
        <w:rPr>
          <w:rFonts w:ascii="PTS75F" w:eastAsia="Times New Roman" w:hAnsi="PTS75F" w:cs="Helvetica"/>
          <w:caps/>
          <w:color w:val="606161"/>
          <w:kern w:val="36"/>
          <w:sz w:val="30"/>
          <w:szCs w:val="30"/>
          <w:lang w:eastAsia="ru-RU"/>
        </w:rPr>
      </w:pPr>
      <w:r>
        <w:t xml:space="preserve">                                     </w:t>
      </w:r>
      <w:r w:rsidRPr="006337B5"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6337B5">
        <w:rPr>
          <w:rFonts w:ascii="Times New Roman" w:hAnsi="Times New Roman" w:cs="Times New Roman"/>
          <w:sz w:val="28"/>
          <w:szCs w:val="28"/>
          <w:lang w:eastAsia="ru-RU"/>
        </w:rPr>
        <w:t>исуем космос   шариками</w:t>
      </w:r>
    </w:p>
    <w:p w:rsidR="006337B5" w:rsidRPr="006337B5" w:rsidRDefault="006337B5" w:rsidP="006337B5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337B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 Очень интересная  и необычная техника рисования гуашью шариками.  Эта техника позволяет </w:t>
      </w:r>
      <w:proofErr w:type="gramStart"/>
      <w:r w:rsidRPr="006337B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получить очень необычный фон космоса на листе бумаги и доступна</w:t>
      </w:r>
      <w:proofErr w:type="gramEnd"/>
      <w:r w:rsidRPr="006337B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даже самым маленьким детям.</w:t>
      </w:r>
    </w:p>
    <w:p w:rsidR="006337B5" w:rsidRPr="006337B5" w:rsidRDefault="006337B5" w:rsidP="006337B5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337B5">
        <w:rPr>
          <w:rFonts w:ascii="Times New Roman" w:hAnsi="Times New Roman" w:cs="Times New Roman"/>
          <w:b/>
          <w:bCs/>
          <w:color w:val="333333"/>
          <w:sz w:val="28"/>
          <w:szCs w:val="28"/>
          <w:lang w:eastAsia="ru-RU"/>
        </w:rPr>
        <w:t>Возраст детей</w:t>
      </w:r>
      <w:r w:rsidRPr="006337B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: от младшего дошкольного и старше.</w:t>
      </w:r>
    </w:p>
    <w:p w:rsidR="006337B5" w:rsidRPr="006337B5" w:rsidRDefault="006337B5" w:rsidP="006337B5">
      <w:pPr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337B5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Материалы и инструменты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6337B5" w:rsidRPr="006337B5" w:rsidRDefault="006337B5" w:rsidP="006337B5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337B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бумага альбомная, а лучше акварельная,</w:t>
      </w:r>
    </w:p>
    <w:p w:rsidR="006337B5" w:rsidRPr="006337B5" w:rsidRDefault="006337B5" w:rsidP="006337B5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337B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гуашь,</w:t>
      </w:r>
    </w:p>
    <w:p w:rsidR="006337B5" w:rsidRPr="006337B5" w:rsidRDefault="006337B5" w:rsidP="006337B5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337B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крышка с бортиками  от картонной коробочки или тарелочка пластиковая одноразовая прямоугольной формы,</w:t>
      </w:r>
    </w:p>
    <w:p w:rsidR="006337B5" w:rsidRPr="006337B5" w:rsidRDefault="006337B5" w:rsidP="006337B5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337B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цветная бумага,</w:t>
      </w:r>
    </w:p>
    <w:p w:rsidR="006337B5" w:rsidRPr="006337B5" w:rsidRDefault="006337B5" w:rsidP="006337B5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337B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клей – карандаш.</w:t>
      </w:r>
    </w:p>
    <w:p w:rsidR="006337B5" w:rsidRPr="006337B5" w:rsidRDefault="006337B5" w:rsidP="006337B5">
      <w:pPr>
        <w:pStyle w:val="a6"/>
        <w:jc w:val="both"/>
        <w:rPr>
          <w:rFonts w:ascii="Times New Roman" w:hAnsi="Times New Roman" w:cs="Times New Roman"/>
          <w:color w:val="333333"/>
          <w:sz w:val="28"/>
          <w:szCs w:val="28"/>
          <w:lang w:eastAsia="ru-RU"/>
        </w:rPr>
      </w:pPr>
      <w:r w:rsidRPr="006337B5">
        <w:rPr>
          <w:rFonts w:ascii="Times New Roman" w:hAnsi="Times New Roman" w:cs="Times New Roman"/>
          <w:color w:val="333333"/>
          <w:sz w:val="28"/>
          <w:szCs w:val="28"/>
          <w:lang w:eastAsia="ru-RU"/>
        </w:rPr>
        <w:t>— стеклянные шарики.</w:t>
      </w:r>
    </w:p>
    <w:p w:rsidR="006337B5" w:rsidRPr="006337B5" w:rsidRDefault="006337B5" w:rsidP="006337B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337B5">
        <w:rPr>
          <w:rFonts w:ascii="Times New Roman" w:hAnsi="Times New Roman" w:cs="Times New Roman"/>
          <w:color w:val="008080"/>
          <w:sz w:val="28"/>
          <w:szCs w:val="28"/>
          <w:lang w:eastAsia="ru-RU"/>
        </w:rPr>
        <w:t xml:space="preserve"> </w:t>
      </w:r>
      <w:r w:rsidRPr="006337B5">
        <w:rPr>
          <w:rFonts w:ascii="Times New Roman" w:hAnsi="Times New Roman" w:cs="Times New Roman"/>
          <w:sz w:val="28"/>
          <w:szCs w:val="28"/>
          <w:lang w:eastAsia="ru-RU"/>
        </w:rPr>
        <w:t xml:space="preserve"> Стеклянные шарики можно купить в магазинах для детей, в магазинах для творчества  и для флористов (их называют обычно  «шарики марблс», «марблс микс» и другими подобными названиями). Такие шарики используются для детских игр и во флористике для украшения прозрачных ваз, декора, композиций.  Можно использовать в качестве их  и бусины, пластиковые шарики из детских наборов </w:t>
      </w:r>
    </w:p>
    <w:p w:rsidR="006337B5" w:rsidRPr="006337B5" w:rsidRDefault="006337B5" w:rsidP="006337B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337B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Шаг 1</w:t>
      </w:r>
    </w:p>
    <w:p w:rsidR="006337B5" w:rsidRPr="006337B5" w:rsidRDefault="006337B5" w:rsidP="006337B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337B5">
        <w:rPr>
          <w:rFonts w:ascii="Times New Roman" w:hAnsi="Times New Roman" w:cs="Times New Roman"/>
          <w:sz w:val="28"/>
          <w:szCs w:val="28"/>
          <w:lang w:eastAsia="ru-RU"/>
        </w:rPr>
        <w:t>— Подобрать крышку от коробки   (я  взяла пластиковые тарелочки прямоугольной формы).</w:t>
      </w:r>
    </w:p>
    <w:p w:rsidR="006337B5" w:rsidRPr="006337B5" w:rsidRDefault="006337B5" w:rsidP="006337B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337B5">
        <w:rPr>
          <w:rFonts w:ascii="Times New Roman" w:hAnsi="Times New Roman" w:cs="Times New Roman"/>
          <w:sz w:val="28"/>
          <w:szCs w:val="28"/>
          <w:lang w:eastAsia="ru-RU"/>
        </w:rPr>
        <w:t>— Вырезать лист бумаги по размеру тарелочки.</w:t>
      </w:r>
    </w:p>
    <w:p w:rsidR="006337B5" w:rsidRPr="006337B5" w:rsidRDefault="006337B5" w:rsidP="006337B5">
      <w:pPr>
        <w:spacing w:after="120" w:line="240" w:lineRule="auto"/>
        <w:jc w:val="center"/>
        <w:rPr>
          <w:rFonts w:ascii="PTS55F" w:eastAsia="Times New Roman" w:hAnsi="PTS55F" w:cs="Helvetica"/>
          <w:color w:val="333333"/>
          <w:sz w:val="17"/>
          <w:szCs w:val="17"/>
          <w:lang w:eastAsia="ru-RU"/>
        </w:rPr>
      </w:pPr>
      <w:r>
        <w:rPr>
          <w:rFonts w:ascii="PTS55F" w:eastAsia="Times New Roman" w:hAnsi="PTS55F" w:cs="Helvetica"/>
          <w:noProof/>
          <w:color w:val="337AB7"/>
          <w:sz w:val="17"/>
          <w:szCs w:val="17"/>
          <w:lang w:eastAsia="ru-RU"/>
        </w:rPr>
        <w:drawing>
          <wp:inline distT="0" distB="0" distL="0" distR="0">
            <wp:extent cx="2449830" cy="1584960"/>
            <wp:effectExtent l="19050" t="0" r="7620" b="0"/>
            <wp:docPr id="41" name="Рисунок 41" descr="risuem-kosmos-s-detmi-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risuem-kosmos-s-detmi-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15" t="34328" r="4640" b="31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584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5" w:rsidRPr="00AA7A5F" w:rsidRDefault="006337B5" w:rsidP="00AA7A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Шаг 2</w:t>
      </w:r>
    </w:p>
    <w:p w:rsidR="006337B5" w:rsidRPr="00AA7A5F" w:rsidRDefault="006337B5" w:rsidP="00AA7A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— Вставить бумагу в тарелочку.</w:t>
      </w:r>
    </w:p>
    <w:p w:rsidR="006337B5" w:rsidRPr="00AA7A5F" w:rsidRDefault="006337B5" w:rsidP="00AA7A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— Капнуть на бумагу кляксу разведенной как сметана краски розового цвета</w:t>
      </w:r>
    </w:p>
    <w:p w:rsidR="006337B5" w:rsidRPr="00AA7A5F" w:rsidRDefault="006337B5" w:rsidP="00AA7A5F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— Положить несколько стеклянных шариков.</w:t>
      </w:r>
    </w:p>
    <w:p w:rsidR="006337B5" w:rsidRPr="006337B5" w:rsidRDefault="006337B5" w:rsidP="006337B5">
      <w:pPr>
        <w:spacing w:after="120" w:line="240" w:lineRule="auto"/>
        <w:jc w:val="center"/>
        <w:rPr>
          <w:rFonts w:ascii="PTS55F" w:eastAsia="Times New Roman" w:hAnsi="PTS55F" w:cs="Helvetica"/>
          <w:color w:val="333333"/>
          <w:sz w:val="17"/>
          <w:szCs w:val="17"/>
          <w:lang w:eastAsia="ru-RU"/>
        </w:rPr>
      </w:pPr>
      <w:r>
        <w:rPr>
          <w:rFonts w:ascii="PTS55F" w:eastAsia="Times New Roman" w:hAnsi="PTS55F" w:cs="Helvetica"/>
          <w:noProof/>
          <w:color w:val="337AB7"/>
          <w:sz w:val="17"/>
          <w:szCs w:val="17"/>
          <w:lang w:eastAsia="ru-RU"/>
        </w:rPr>
        <w:drawing>
          <wp:inline distT="0" distB="0" distL="0" distR="0">
            <wp:extent cx="2091690" cy="1615440"/>
            <wp:effectExtent l="19050" t="0" r="3810" b="0"/>
            <wp:docPr id="42" name="Рисунок 42" descr="risuem-kosmos-s-detmi-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risuem-kosmos-s-detmi-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2390" t="28145" r="20003" b="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161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5" w:rsidRPr="00AA7A5F" w:rsidRDefault="006337B5" w:rsidP="00AA7A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Шаг 3</w:t>
      </w:r>
    </w:p>
    <w:p w:rsidR="006337B5" w:rsidRPr="00AA7A5F" w:rsidRDefault="006337B5" w:rsidP="00AA7A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— Наклонять тарелочку вверх-вниз, влево-вправо так, чтобы шарики катались через пятно с краской и разносили краску по всему листу. При этом следить, чтобы наклоны тарелочки были не резкие, а плавные. Ребенку нужно медленно менять наклон тарелочки, чтобы шарики не вылетали из тарелочки. Это развивает сенсомоторную координацию.</w:t>
      </w:r>
    </w:p>
    <w:p w:rsidR="006337B5" w:rsidRPr="006337B5" w:rsidRDefault="006337B5" w:rsidP="006337B5">
      <w:pPr>
        <w:spacing w:after="120" w:line="240" w:lineRule="auto"/>
        <w:jc w:val="center"/>
        <w:rPr>
          <w:rFonts w:ascii="PTS55F" w:eastAsia="Times New Roman" w:hAnsi="PTS55F" w:cs="Helvetica"/>
          <w:color w:val="333333"/>
          <w:sz w:val="17"/>
          <w:szCs w:val="17"/>
          <w:lang w:eastAsia="ru-RU"/>
        </w:rPr>
      </w:pPr>
      <w:r>
        <w:rPr>
          <w:rFonts w:ascii="PTS55F" w:eastAsia="Times New Roman" w:hAnsi="PTS55F" w:cs="Helvetica"/>
          <w:noProof/>
          <w:color w:val="337AB7"/>
          <w:sz w:val="17"/>
          <w:szCs w:val="17"/>
          <w:lang w:eastAsia="ru-RU"/>
        </w:rPr>
        <w:drawing>
          <wp:inline distT="0" distB="0" distL="0" distR="0">
            <wp:extent cx="2205990" cy="1828800"/>
            <wp:effectExtent l="19050" t="0" r="3810" b="0"/>
            <wp:docPr id="43" name="Рисунок 43" descr="risuem-kosmos-s-detmi-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risuem-kosmos-s-detmi-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2470" t="27932" r="21663" b="55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5" w:rsidRPr="00AA7A5F" w:rsidRDefault="006337B5" w:rsidP="00AA7A5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Шаг 4</w:t>
      </w:r>
    </w:p>
    <w:p w:rsidR="006337B5" w:rsidRPr="00AA7A5F" w:rsidRDefault="006337B5" w:rsidP="00AA7A5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— Добавить на лист кляксу синей краски.</w:t>
      </w:r>
    </w:p>
    <w:p w:rsidR="006337B5" w:rsidRPr="00AA7A5F" w:rsidRDefault="006337B5" w:rsidP="00AA7A5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— Продолжать катать шарики, получая линии синего цвета.</w:t>
      </w:r>
    </w:p>
    <w:p w:rsidR="006337B5" w:rsidRPr="006337B5" w:rsidRDefault="006337B5" w:rsidP="006337B5">
      <w:pPr>
        <w:spacing w:after="120" w:line="240" w:lineRule="auto"/>
        <w:jc w:val="center"/>
        <w:rPr>
          <w:rFonts w:ascii="PTS55F" w:eastAsia="Times New Roman" w:hAnsi="PTS55F" w:cs="Helvetica"/>
          <w:color w:val="333333"/>
          <w:sz w:val="17"/>
          <w:szCs w:val="17"/>
          <w:lang w:eastAsia="ru-RU"/>
        </w:rPr>
      </w:pPr>
      <w:r>
        <w:rPr>
          <w:rFonts w:ascii="PTS55F" w:eastAsia="Times New Roman" w:hAnsi="PTS55F" w:cs="Helvetica"/>
          <w:noProof/>
          <w:color w:val="337AB7"/>
          <w:sz w:val="17"/>
          <w:szCs w:val="17"/>
          <w:lang w:eastAsia="ru-RU"/>
        </w:rPr>
        <w:drawing>
          <wp:inline distT="0" distB="0" distL="0" distR="0">
            <wp:extent cx="2312670" cy="1729740"/>
            <wp:effectExtent l="19050" t="0" r="0" b="0"/>
            <wp:docPr id="44" name="Рисунок 44" descr="risuem-kosmos-s-detmi-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risuem-kosmos-s-detmi-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193" t="26652" r="20162" b="3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5" w:rsidRPr="00AA7A5F" w:rsidRDefault="006337B5" w:rsidP="00AA7A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Шаг 5</w:t>
      </w:r>
    </w:p>
    <w:p w:rsidR="006337B5" w:rsidRPr="00AA7A5F" w:rsidRDefault="006337B5" w:rsidP="00AA7A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Добавить кляксу черного цвета и продолжать катать шарики до тех пор, когда будет готово ваше космическое небо.</w:t>
      </w:r>
    </w:p>
    <w:p w:rsidR="006337B5" w:rsidRPr="006337B5" w:rsidRDefault="006337B5" w:rsidP="006337B5">
      <w:pPr>
        <w:spacing w:after="120" w:line="240" w:lineRule="auto"/>
        <w:jc w:val="center"/>
        <w:rPr>
          <w:rFonts w:ascii="PTS55F" w:eastAsia="Times New Roman" w:hAnsi="PTS55F" w:cs="Helvetica"/>
          <w:color w:val="333333"/>
          <w:sz w:val="17"/>
          <w:szCs w:val="17"/>
          <w:lang w:eastAsia="ru-RU"/>
        </w:rPr>
      </w:pPr>
      <w:r>
        <w:rPr>
          <w:rFonts w:ascii="PTS55F" w:eastAsia="Times New Roman" w:hAnsi="PTS55F" w:cs="Helvetica"/>
          <w:noProof/>
          <w:color w:val="337AB7"/>
          <w:sz w:val="17"/>
          <w:szCs w:val="17"/>
          <w:lang w:eastAsia="ru-RU"/>
        </w:rPr>
        <w:drawing>
          <wp:inline distT="0" distB="0" distL="0" distR="0">
            <wp:extent cx="2106930" cy="1638300"/>
            <wp:effectExtent l="19050" t="0" r="7620" b="0"/>
            <wp:docPr id="45" name="Рисунок 45" descr="risuem-kosmos-s-detmi-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risuem-kosmos-s-detmi-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8553" t="29424" r="21423" b="34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338" cy="1640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5" w:rsidRPr="00AA7A5F" w:rsidRDefault="006337B5" w:rsidP="00AA7A5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Шаг 6. Изображаем ракету.</w:t>
      </w:r>
    </w:p>
    <w:p w:rsidR="006337B5" w:rsidRPr="00AA7A5F" w:rsidRDefault="00AA7A5F" w:rsidP="00AA7A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337B5" w:rsidRPr="00AA7A5F">
        <w:rPr>
          <w:rFonts w:ascii="Times New Roman" w:hAnsi="Times New Roman" w:cs="Times New Roman"/>
          <w:sz w:val="28"/>
          <w:szCs w:val="28"/>
          <w:lang w:eastAsia="ru-RU"/>
        </w:rPr>
        <w:t xml:space="preserve"> А сейчас на этом фоне мы сделаем ракету. Ее можно нарисовать (если Вы рисуете космос с детьми старшего дошкольного возраста)  или выполнить в технике аппликации (если Вы рисуете космос с детьми младшего дошкольного возраста).</w:t>
      </w:r>
    </w:p>
    <w:p w:rsidR="006337B5" w:rsidRPr="00AA7A5F" w:rsidRDefault="006337B5" w:rsidP="00AA7A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Как можно выполнить ракету или космический корабль в технике аппликации на фоне космоса:</w:t>
      </w:r>
    </w:p>
    <w:p w:rsidR="006337B5" w:rsidRPr="00AA7A5F" w:rsidRDefault="006337B5" w:rsidP="00AA7A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— Вынуть бумагу из тарелочки</w:t>
      </w:r>
    </w:p>
    <w:p w:rsidR="006337B5" w:rsidRPr="00AA7A5F" w:rsidRDefault="006337B5" w:rsidP="00AA7A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— Из цветной бумаги вырезать ракету, наклеить на заготовку с космическим небом</w:t>
      </w:r>
    </w:p>
    <w:p w:rsidR="006337B5" w:rsidRPr="00AA7A5F" w:rsidRDefault="006337B5" w:rsidP="00AA7A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— Вырезать крылья ракеты, огненный хвост, наклеить рядом с ракетой.</w:t>
      </w:r>
    </w:p>
    <w:p w:rsidR="006337B5" w:rsidRPr="00AA7A5F" w:rsidRDefault="006337B5" w:rsidP="00AA7A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— Вырезать кружочки, наклеить окна на ракету</w:t>
      </w:r>
    </w:p>
    <w:p w:rsidR="006337B5" w:rsidRPr="00AA7A5F" w:rsidRDefault="006337B5" w:rsidP="00AA7A5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7A5F">
        <w:rPr>
          <w:rFonts w:ascii="Times New Roman" w:hAnsi="Times New Roman" w:cs="Times New Roman"/>
          <w:sz w:val="28"/>
          <w:szCs w:val="28"/>
          <w:lang w:eastAsia="ru-RU"/>
        </w:rPr>
        <w:t>Картина космоса готова!</w:t>
      </w:r>
    </w:p>
    <w:p w:rsidR="006337B5" w:rsidRPr="00AA7A5F" w:rsidRDefault="00AA7A5F" w:rsidP="00AA7A5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37B5" w:rsidRPr="006337B5" w:rsidRDefault="006337B5" w:rsidP="006337B5">
      <w:pPr>
        <w:spacing w:after="120" w:line="240" w:lineRule="auto"/>
        <w:jc w:val="center"/>
        <w:rPr>
          <w:rFonts w:ascii="PTS55F" w:eastAsia="Times New Roman" w:hAnsi="PTS55F" w:cs="Helvetica"/>
          <w:color w:val="333333"/>
          <w:sz w:val="17"/>
          <w:szCs w:val="17"/>
          <w:lang w:eastAsia="ru-RU"/>
        </w:rPr>
      </w:pPr>
    </w:p>
    <w:p w:rsidR="006337B5" w:rsidRPr="006337B5" w:rsidRDefault="00AA7A5F" w:rsidP="006337B5">
      <w:pPr>
        <w:spacing w:after="120" w:line="240" w:lineRule="auto"/>
        <w:rPr>
          <w:rFonts w:ascii="PTS55F" w:eastAsia="Times New Roman" w:hAnsi="PTS55F" w:cs="Helvetica"/>
          <w:color w:val="333333"/>
          <w:sz w:val="17"/>
          <w:szCs w:val="17"/>
          <w:lang w:eastAsia="ru-RU"/>
        </w:rPr>
      </w:pPr>
      <w:r>
        <w:rPr>
          <w:rFonts w:ascii="PTS55F" w:eastAsia="Times New Roman" w:hAnsi="PTS55F" w:cs="Helvetica"/>
          <w:color w:val="333333"/>
          <w:sz w:val="17"/>
          <w:szCs w:val="17"/>
          <w:lang w:eastAsia="ru-RU"/>
        </w:rPr>
        <w:t xml:space="preserve"> </w:t>
      </w:r>
    </w:p>
    <w:p w:rsidR="006337B5" w:rsidRPr="006337B5" w:rsidRDefault="00AA7A5F" w:rsidP="00CA5DB3">
      <w:pPr>
        <w:spacing w:after="120" w:line="240" w:lineRule="auto"/>
        <w:jc w:val="center"/>
        <w:rPr>
          <w:rFonts w:ascii="PTS55F" w:eastAsia="Times New Roman" w:hAnsi="PTS55F" w:cs="Helvetica"/>
          <w:color w:val="333333"/>
          <w:sz w:val="17"/>
          <w:szCs w:val="17"/>
          <w:lang w:eastAsia="ru-RU"/>
        </w:rPr>
      </w:pPr>
      <w:r w:rsidRPr="00AA7A5F">
        <w:rPr>
          <w:rFonts w:ascii="PTS55F" w:eastAsia="Times New Roman" w:hAnsi="PTS55F" w:cs="Helvetica"/>
          <w:noProof/>
          <w:color w:val="333333"/>
          <w:sz w:val="17"/>
          <w:szCs w:val="17"/>
          <w:lang w:eastAsia="ru-RU"/>
        </w:rPr>
        <w:drawing>
          <wp:inline distT="0" distB="0" distL="0" distR="0">
            <wp:extent cx="2327910" cy="1554480"/>
            <wp:effectExtent l="19050" t="0" r="0" b="0"/>
            <wp:docPr id="13" name="Рисунок 48" descr="risuem-kosmos-risunok3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risuem-kosmos-risunok3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8073" t="27719" r="20544" b="40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910" cy="1554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7B5" w:rsidRPr="006337B5" w:rsidRDefault="006337B5" w:rsidP="006337B5">
      <w:pPr>
        <w:spacing w:after="120" w:line="240" w:lineRule="auto"/>
        <w:jc w:val="center"/>
        <w:rPr>
          <w:rFonts w:ascii="PTS55F" w:eastAsia="Times New Roman" w:hAnsi="PTS55F" w:cs="Helvetica"/>
          <w:color w:val="333333"/>
          <w:sz w:val="17"/>
          <w:szCs w:val="17"/>
          <w:lang w:eastAsia="ru-RU"/>
        </w:rPr>
      </w:pPr>
    </w:p>
    <w:p w:rsidR="006337B5" w:rsidRPr="004744C7" w:rsidRDefault="004744C7" w:rsidP="004744C7">
      <w:pPr>
        <w:pStyle w:val="a6"/>
        <w:jc w:val="center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4744C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УКРАШЕНИЕ ПАСХАЛЬНЫХ ЯИЦ НЕТРАДИЦИОННЫМИ ТЕХНИКАМИ РИСОВАНИЯ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 xml:space="preserve"> Украшение пасхальных яиц с малышами  можно выполнить в необычной технике – штамповании.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Для создания интересных штампов вам понадобятся: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лист белой плотной бумаги или картона;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краски в тюбиках (гуашь, акрил);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одноразовая тарелка или хорошо моющ</w:t>
      </w:r>
      <w:r>
        <w:rPr>
          <w:rFonts w:ascii="Times New Roman" w:hAnsi="Times New Roman" w:cs="Times New Roman"/>
          <w:sz w:val="28"/>
          <w:szCs w:val="28"/>
          <w:lang w:eastAsia="ru-RU"/>
        </w:rPr>
        <w:t>аяся емкость с относительно ров</w:t>
      </w:r>
      <w:r w:rsidRPr="004744C7">
        <w:rPr>
          <w:rFonts w:ascii="Times New Roman" w:hAnsi="Times New Roman" w:cs="Times New Roman"/>
          <w:sz w:val="28"/>
          <w:szCs w:val="28"/>
          <w:lang w:eastAsia="ru-RU"/>
        </w:rPr>
        <w:t>ной поверхностью;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карандаш, фломастер или маркер;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помпоны и длинные прищепки;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пробки от вина.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Основой рисунка станет главный атрибут Пасхи – яйцо. Мы попробуем украсить его непривычным способом.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 xml:space="preserve"> Итак, приступаем.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На белом листе рисуем овал – контур пасхального яйца.</w:t>
      </w:r>
    </w:p>
    <w:p w:rsidR="004744C7" w:rsidRDefault="005506ED" w:rsidP="004744C7">
      <w:pPr>
        <w:spacing w:after="0" w:line="240" w:lineRule="auto"/>
        <w:jc w:val="center"/>
        <w:rPr>
          <w:rFonts w:ascii="Open Sans" w:eastAsia="Times New Roman" w:hAnsi="Open Sans" w:cs="Times New Roman"/>
          <w:color w:val="222222"/>
          <w:sz w:val="19"/>
          <w:szCs w:val="19"/>
          <w:lang w:eastAsia="ru-RU"/>
        </w:rPr>
      </w:pPr>
      <w:hyperlink r:id="rId20" w:tgtFrame="_blank" w:history="1">
        <w:r w:rsidR="004744C7">
          <w:rPr>
            <w:rFonts w:ascii="Open Sans" w:eastAsia="Times New Roman" w:hAnsi="Open Sans" w:cs="Times New Roman"/>
            <w:color w:val="D47C0E"/>
            <w:sz w:val="19"/>
            <w:szCs w:val="19"/>
            <w:u w:val="single"/>
            <w:lang w:eastAsia="ru-RU"/>
          </w:rPr>
          <w:t xml:space="preserve">  </w:t>
        </w:r>
        <w:r w:rsidR="004744C7">
          <w:rPr>
            <w:rFonts w:ascii="Open Sans" w:eastAsia="Times New Roman" w:hAnsi="Open Sans" w:cs="Times New Roman"/>
            <w:noProof/>
            <w:color w:val="D47C0E"/>
            <w:sz w:val="19"/>
            <w:szCs w:val="19"/>
            <w:lang w:eastAsia="ru-RU"/>
          </w:rPr>
          <w:drawing>
            <wp:inline distT="0" distB="0" distL="0" distR="0">
              <wp:extent cx="2305050" cy="1447800"/>
              <wp:effectExtent l="19050" t="0" r="0" b="0"/>
              <wp:docPr id="12" name="Рисунок 3" descr="Нам понадобятся прищепки и помпоны">
                <a:hlinkClick xmlns:a="http://schemas.openxmlformats.org/drawingml/2006/main" r:id="rId20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Нам понадобятся прищепки и помпоны">
                        <a:hlinkClick r:id="rId20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1" cstate="print"/>
                      <a:srcRect l="5996" r="3049" b="750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8860" cy="145019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Нам понадобятся прищепки и помпоны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На подготовленную поверхность наливаем понемногу краски разных цветов. Можно использовать с этой целью крышечки от тюбиков с красками, если их диаметр достаточно велик.</w:t>
      </w:r>
    </w:p>
    <w:p w:rsidR="004744C7" w:rsidRDefault="005506ED" w:rsidP="004744C7">
      <w:pPr>
        <w:spacing w:after="0" w:line="240" w:lineRule="auto"/>
        <w:jc w:val="center"/>
        <w:rPr>
          <w:rFonts w:ascii="Open Sans" w:eastAsia="Times New Roman" w:hAnsi="Open Sans" w:cs="Times New Roman"/>
          <w:color w:val="222222"/>
          <w:sz w:val="19"/>
          <w:szCs w:val="19"/>
          <w:lang w:eastAsia="ru-RU"/>
        </w:rPr>
      </w:pPr>
      <w:hyperlink r:id="rId22" w:tgtFrame="_blank" w:history="1">
        <w:r w:rsidR="004744C7">
          <w:rPr>
            <w:rFonts w:ascii="Open Sans" w:eastAsia="Times New Roman" w:hAnsi="Open Sans" w:cs="Times New Roman"/>
            <w:color w:val="D47C0E"/>
            <w:sz w:val="19"/>
            <w:szCs w:val="19"/>
            <w:u w:val="single"/>
            <w:lang w:eastAsia="ru-RU"/>
          </w:rPr>
          <w:t xml:space="preserve"> </w:t>
        </w:r>
        <w:r w:rsidR="004744C7">
          <w:rPr>
            <w:rFonts w:ascii="Open Sans" w:eastAsia="Times New Roman" w:hAnsi="Open Sans" w:cs="Times New Roman"/>
            <w:noProof/>
            <w:color w:val="D47C0E"/>
            <w:sz w:val="19"/>
            <w:szCs w:val="19"/>
            <w:lang w:eastAsia="ru-RU"/>
          </w:rPr>
          <w:drawing>
            <wp:inline distT="0" distB="0" distL="0" distR="0">
              <wp:extent cx="2228850" cy="1432560"/>
              <wp:effectExtent l="19050" t="0" r="0" b="0"/>
              <wp:docPr id="4" name="Рисунок 4" descr="Макаем наш помпон в краску">
                <a:hlinkClick xmlns:a="http://schemas.openxmlformats.org/drawingml/2006/main" r:id="rId2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Макаем наш помпон в краску">
                        <a:hlinkClick r:id="rId2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3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32660" cy="14350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744C7" w:rsidRPr="004744C7" w:rsidRDefault="004744C7" w:rsidP="004744C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Макаем наш помпон в краску</w:t>
      </w:r>
    </w:p>
    <w:p w:rsidR="004744C7" w:rsidRPr="004744C7" w:rsidRDefault="004744C7" w:rsidP="004744C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Зажимаем помпон прищепкой, окунаем в краску и ставим отпечаток на контуре яйца.</w:t>
      </w:r>
    </w:p>
    <w:p w:rsidR="004744C7" w:rsidRDefault="005506ED" w:rsidP="004744C7">
      <w:pPr>
        <w:spacing w:after="0" w:line="240" w:lineRule="auto"/>
        <w:jc w:val="center"/>
        <w:rPr>
          <w:rFonts w:ascii="Open Sans" w:eastAsia="Times New Roman" w:hAnsi="Open Sans" w:cs="Times New Roman"/>
          <w:color w:val="222222"/>
          <w:sz w:val="19"/>
          <w:szCs w:val="19"/>
          <w:lang w:eastAsia="ru-RU"/>
        </w:rPr>
      </w:pPr>
      <w:hyperlink r:id="rId24" w:tgtFrame="_blank" w:history="1">
        <w:r w:rsidR="004744C7">
          <w:rPr>
            <w:rFonts w:ascii="Open Sans" w:eastAsia="Times New Roman" w:hAnsi="Open Sans" w:cs="Times New Roman"/>
            <w:color w:val="D47C0E"/>
            <w:sz w:val="19"/>
            <w:szCs w:val="19"/>
            <w:u w:val="single"/>
            <w:lang w:eastAsia="ru-RU"/>
          </w:rPr>
          <w:t xml:space="preserve"> </w:t>
        </w:r>
        <w:r w:rsidR="004744C7">
          <w:rPr>
            <w:rFonts w:ascii="Open Sans" w:eastAsia="Times New Roman" w:hAnsi="Open Sans" w:cs="Times New Roman"/>
            <w:noProof/>
            <w:color w:val="D47C0E"/>
            <w:sz w:val="19"/>
            <w:szCs w:val="19"/>
            <w:lang w:eastAsia="ru-RU"/>
          </w:rPr>
          <w:drawing>
            <wp:inline distT="0" distB="0" distL="0" distR="0">
              <wp:extent cx="2286000" cy="1485900"/>
              <wp:effectExtent l="19050" t="0" r="0" b="0"/>
              <wp:docPr id="5" name="Рисунок 5" descr="Делаем отпечатки на нашем яичке">
                <a:hlinkClick xmlns:a="http://schemas.openxmlformats.org/drawingml/2006/main" r:id="rId2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Делаем отпечатки на нашем яичке">
                        <a:hlinkClick r:id="rId2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5" cstate="print"/>
                      <a:srcRect t="15705" b="604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749" cy="148638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744C7" w:rsidRDefault="004744C7" w:rsidP="004744C7">
      <w:pPr>
        <w:spacing w:after="0" w:line="240" w:lineRule="auto"/>
        <w:jc w:val="center"/>
        <w:rPr>
          <w:rFonts w:ascii="Open Sans" w:eastAsia="Times New Roman" w:hAnsi="Open Sans" w:cs="Times New Roman"/>
          <w:color w:val="222222"/>
          <w:sz w:val="19"/>
          <w:szCs w:val="19"/>
          <w:lang w:eastAsia="ru-RU"/>
        </w:rPr>
      </w:pP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44C7" w:rsidRPr="004744C7" w:rsidRDefault="004744C7" w:rsidP="004744C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44C7">
        <w:rPr>
          <w:rFonts w:ascii="Times New Roman" w:hAnsi="Times New Roman" w:cs="Times New Roman"/>
          <w:sz w:val="28"/>
          <w:szCs w:val="28"/>
          <w:lang w:eastAsia="ru-RU"/>
        </w:rPr>
        <w:t>Используя краски разного цвета, располагая отпечатки разными способами, окрашиваем всю «скорлупу» нарисованного яичка.</w:t>
      </w:r>
    </w:p>
    <w:p w:rsidR="004744C7" w:rsidRDefault="005506ED" w:rsidP="004744C7">
      <w:pPr>
        <w:spacing w:after="0" w:line="240" w:lineRule="auto"/>
        <w:jc w:val="center"/>
        <w:rPr>
          <w:rFonts w:ascii="Open Sans" w:eastAsia="Times New Roman" w:hAnsi="Open Sans" w:cs="Times New Roman"/>
          <w:color w:val="222222"/>
          <w:sz w:val="19"/>
          <w:szCs w:val="19"/>
          <w:lang w:eastAsia="ru-RU"/>
        </w:rPr>
      </w:pPr>
      <w:hyperlink r:id="rId26" w:tgtFrame="_blank" w:history="1">
        <w:r w:rsidR="004744C7">
          <w:rPr>
            <w:rFonts w:ascii="Open Sans" w:eastAsia="Times New Roman" w:hAnsi="Open Sans" w:cs="Times New Roman"/>
            <w:color w:val="D47C0E"/>
            <w:sz w:val="19"/>
            <w:szCs w:val="19"/>
            <w:u w:val="single"/>
            <w:lang w:eastAsia="ru-RU"/>
          </w:rPr>
          <w:t xml:space="preserve">  </w:t>
        </w:r>
        <w:r w:rsidR="004744C7">
          <w:rPr>
            <w:rFonts w:ascii="Open Sans" w:eastAsia="Times New Roman" w:hAnsi="Open Sans" w:cs="Times New Roman"/>
            <w:noProof/>
            <w:color w:val="D47C0E"/>
            <w:sz w:val="19"/>
            <w:szCs w:val="19"/>
            <w:lang w:eastAsia="ru-RU"/>
          </w:rPr>
          <w:drawing>
            <wp:inline distT="0" distB="0" distL="0" distR="0">
              <wp:extent cx="2312670" cy="1600200"/>
              <wp:effectExtent l="19050" t="0" r="0" b="0"/>
              <wp:docPr id="6" name="Рисунок 6" descr="Получилось красивое яичко">
                <a:hlinkClick xmlns:a="http://schemas.openxmlformats.org/drawingml/2006/main" r:id="rId2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Получилось красивое яичко">
                        <a:hlinkClick r:id="rId2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12670" cy="1600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744C7" w:rsidRDefault="004744C7" w:rsidP="004744C7">
      <w:pPr>
        <w:spacing w:after="0" w:line="240" w:lineRule="auto"/>
        <w:jc w:val="center"/>
        <w:rPr>
          <w:rFonts w:ascii="Open Sans" w:eastAsia="Times New Roman" w:hAnsi="Open Sans" w:cs="Times New Roman"/>
          <w:color w:val="222222"/>
          <w:sz w:val="19"/>
          <w:szCs w:val="19"/>
          <w:lang w:eastAsia="ru-RU"/>
        </w:rPr>
      </w:pPr>
    </w:p>
    <w:p w:rsidR="004744C7" w:rsidRPr="00601557" w:rsidRDefault="004744C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t>Получилось красивое яичко</w:t>
      </w:r>
    </w:p>
    <w:p w:rsidR="004744C7" w:rsidRPr="00601557" w:rsidRDefault="004744C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t>Вместо помпонов и прищепки можно использовать пробку от вина.</w:t>
      </w:r>
    </w:p>
    <w:p w:rsidR="004744C7" w:rsidRPr="004744C7" w:rsidRDefault="005506ED" w:rsidP="00601557">
      <w:pPr>
        <w:spacing w:after="0" w:line="240" w:lineRule="auto"/>
        <w:jc w:val="center"/>
        <w:rPr>
          <w:rFonts w:ascii="Open Sans" w:eastAsia="Times New Roman" w:hAnsi="Open Sans" w:cs="Times New Roman"/>
          <w:color w:val="222222"/>
          <w:sz w:val="19"/>
          <w:szCs w:val="19"/>
          <w:lang w:val="en-US" w:eastAsia="ru-RU"/>
        </w:rPr>
      </w:pPr>
      <w:hyperlink r:id="rId28" w:tgtFrame="_blank" w:history="1">
        <w:r w:rsidR="004744C7" w:rsidRPr="00CA5DB3">
          <w:rPr>
            <w:rFonts w:ascii="Open Sans" w:eastAsia="Times New Roman" w:hAnsi="Open Sans" w:cs="Times New Roman"/>
            <w:color w:val="D47C0E"/>
            <w:sz w:val="19"/>
            <w:szCs w:val="19"/>
            <w:u w:val="single"/>
            <w:lang w:eastAsia="ru-RU"/>
          </w:rPr>
          <w:t xml:space="preserve"> </w:t>
        </w:r>
        <w:r w:rsidR="004744C7">
          <w:rPr>
            <w:rFonts w:ascii="Open Sans" w:eastAsia="Times New Roman" w:hAnsi="Open Sans" w:cs="Times New Roman"/>
            <w:color w:val="D47C0E"/>
            <w:sz w:val="19"/>
            <w:szCs w:val="19"/>
            <w:u w:val="single"/>
            <w:lang w:eastAsia="ru-RU"/>
          </w:rPr>
          <w:t xml:space="preserve"> </w:t>
        </w:r>
        <w:r w:rsidR="004744C7">
          <w:rPr>
            <w:rFonts w:ascii="Open Sans" w:eastAsia="Times New Roman" w:hAnsi="Open Sans" w:cs="Times New Roman"/>
            <w:noProof/>
            <w:color w:val="D47C0E"/>
            <w:sz w:val="19"/>
            <w:szCs w:val="19"/>
            <w:lang w:eastAsia="ru-RU"/>
          </w:rPr>
          <w:drawing>
            <wp:inline distT="0" distB="0" distL="0" distR="0">
              <wp:extent cx="2305050" cy="1417320"/>
              <wp:effectExtent l="19050" t="0" r="0" b="0"/>
              <wp:docPr id="7" name="Рисунок 7" descr="Заготовки для поделки">
                <a:hlinkClick xmlns:a="http://schemas.openxmlformats.org/drawingml/2006/main" r:id="rId2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Заготовки для поделки">
                        <a:hlinkClick r:id="rId2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9" cstate="print"/>
                      <a:srcRect l="5386" t="4851" r="6504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08860" cy="14196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744C7" w:rsidRPr="00CA5DB3" w:rsidRDefault="004744C7" w:rsidP="004744C7">
      <w:pPr>
        <w:spacing w:after="0" w:line="240" w:lineRule="auto"/>
        <w:rPr>
          <w:rFonts w:ascii="Open Sans" w:eastAsia="Times New Roman" w:hAnsi="Open Sans" w:cs="Times New Roman"/>
          <w:color w:val="222222"/>
          <w:sz w:val="19"/>
          <w:szCs w:val="19"/>
          <w:lang w:eastAsia="ru-RU"/>
        </w:rPr>
      </w:pPr>
      <w:r w:rsidRPr="00CA5DB3">
        <w:rPr>
          <w:rFonts w:ascii="Open Sans" w:eastAsia="Times New Roman" w:hAnsi="Open Sans" w:cs="Times New Roman"/>
          <w:color w:val="222222"/>
          <w:sz w:val="19"/>
          <w:szCs w:val="19"/>
          <w:lang w:eastAsia="ru-RU"/>
        </w:rPr>
        <w:t xml:space="preserve"> </w:t>
      </w:r>
    </w:p>
    <w:p w:rsidR="004744C7" w:rsidRDefault="004744C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t>Отпечатки, которые получаются от винных пробок, более плотные и оформленные, чем от помпонов. Поэтому и рисунок, созданный с их помощью, смотрится иначе.</w:t>
      </w:r>
    </w:p>
    <w:p w:rsidR="00601557" w:rsidRPr="00601557" w:rsidRDefault="00601557" w:rsidP="0060155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74570" cy="1821180"/>
            <wp:effectExtent l="19050" t="0" r="0" b="0"/>
            <wp:docPr id="21" name="Рисунок 10" descr="Яичко начало получаться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Яичко начало получаться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4570" cy="182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557" w:rsidRDefault="005506ED" w:rsidP="00601557">
      <w:pPr>
        <w:spacing w:after="0" w:line="240" w:lineRule="auto"/>
        <w:rPr>
          <w:rFonts w:ascii="Open Sans" w:eastAsia="Times New Roman" w:hAnsi="Open Sans" w:cs="Times New Roman"/>
          <w:color w:val="222222"/>
          <w:sz w:val="19"/>
          <w:szCs w:val="19"/>
          <w:lang w:eastAsia="ru-RU"/>
        </w:rPr>
      </w:pPr>
      <w:hyperlink r:id="rId32" w:tgtFrame="_blank" w:history="1">
        <w:r w:rsidR="004744C7">
          <w:rPr>
            <w:rFonts w:ascii="Open Sans" w:eastAsia="Times New Roman" w:hAnsi="Open Sans" w:cs="Times New Roman"/>
            <w:color w:val="D47C0E"/>
            <w:sz w:val="19"/>
            <w:szCs w:val="19"/>
            <w:u w:val="single"/>
            <w:lang w:eastAsia="ru-RU"/>
          </w:rPr>
          <w:t xml:space="preserve"> </w:t>
        </w:r>
      </w:hyperlink>
    </w:p>
    <w:p w:rsidR="004744C7" w:rsidRPr="00601557" w:rsidRDefault="00601557" w:rsidP="0060155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744C7" w:rsidRPr="00601557">
        <w:rPr>
          <w:rFonts w:ascii="Times New Roman" w:hAnsi="Times New Roman" w:cs="Times New Roman"/>
          <w:sz w:val="28"/>
          <w:szCs w:val="28"/>
          <w:lang w:eastAsia="ru-RU"/>
        </w:rPr>
        <w:t>Вот такое интересное яичко получилось</w:t>
      </w:r>
    </w:p>
    <w:p w:rsidR="00601557" w:rsidRDefault="0060155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01557" w:rsidRPr="00601557" w:rsidRDefault="00601557" w:rsidP="0060155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60155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Украшение с помощью  ткани.</w:t>
      </w:r>
    </w:p>
    <w:p w:rsidR="004744C7" w:rsidRPr="00601557" w:rsidRDefault="004744C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t>На получении отпечатков основана еще одна интересная техника работы. Для создания поделки с ее помощью нужно заготовить то же самое, что для получения штампов, добавив ткань с крупными волокнами (мешковину, лен).</w:t>
      </w:r>
    </w:p>
    <w:p w:rsidR="004744C7" w:rsidRPr="00601557" w:rsidRDefault="004744C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t>Приступаем.</w:t>
      </w:r>
    </w:p>
    <w:p w:rsidR="004744C7" w:rsidRPr="00601557" w:rsidRDefault="004744C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t xml:space="preserve">На бумаге ярким маркером рисуем контуры </w:t>
      </w:r>
      <w:hyperlink r:id="rId33" w:tgtFrame="_blank" w:history="1">
        <w:r w:rsidRPr="00601557">
          <w:rPr>
            <w:rFonts w:ascii="Times New Roman" w:hAnsi="Times New Roman" w:cs="Times New Roman"/>
            <w:sz w:val="28"/>
            <w:szCs w:val="28"/>
          </w:rPr>
          <w:t>яйца</w:t>
        </w:r>
      </w:hyperlink>
      <w:r w:rsidRPr="00601557">
        <w:rPr>
          <w:rFonts w:ascii="Times New Roman" w:hAnsi="Times New Roman" w:cs="Times New Roman"/>
          <w:sz w:val="28"/>
          <w:szCs w:val="28"/>
        </w:rPr>
        <w:t xml:space="preserve"> </w:t>
      </w:r>
      <w:r w:rsidRPr="00601557">
        <w:rPr>
          <w:rFonts w:ascii="Times New Roman" w:hAnsi="Times New Roman" w:cs="Times New Roman"/>
          <w:sz w:val="28"/>
          <w:szCs w:val="28"/>
          <w:lang w:eastAsia="ru-RU"/>
        </w:rPr>
        <w:t>и какой-нибудь незамысловатый узор на его скорлупе – к примеру, волны или зигзаги.</w:t>
      </w:r>
    </w:p>
    <w:p w:rsidR="004744C7" w:rsidRPr="00601557" w:rsidRDefault="0060155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744C7" w:rsidRPr="00601557" w:rsidRDefault="004744C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Сверху кладем лоскут подготовленной ткани.</w:t>
      </w:r>
    </w:p>
    <w:p w:rsidR="00601557" w:rsidRDefault="005506ED" w:rsidP="00601557">
      <w:pPr>
        <w:spacing w:after="0" w:line="240" w:lineRule="auto"/>
        <w:jc w:val="center"/>
        <w:rPr>
          <w:rFonts w:ascii="Open Sans" w:eastAsia="Times New Roman" w:hAnsi="Open Sans" w:cs="Times New Roman"/>
          <w:color w:val="222222"/>
          <w:sz w:val="19"/>
          <w:szCs w:val="19"/>
          <w:lang w:eastAsia="ru-RU"/>
        </w:rPr>
      </w:pPr>
      <w:hyperlink r:id="rId34" w:tgtFrame="_blank" w:history="1">
        <w:r w:rsidR="00601557">
          <w:rPr>
            <w:rFonts w:ascii="Open Sans" w:eastAsia="Times New Roman" w:hAnsi="Open Sans" w:cs="Times New Roman"/>
            <w:color w:val="D47C0E"/>
            <w:sz w:val="19"/>
            <w:szCs w:val="19"/>
            <w:u w:val="single"/>
            <w:lang w:eastAsia="ru-RU"/>
          </w:rPr>
          <w:t xml:space="preserve">  </w:t>
        </w:r>
        <w:r w:rsidR="004744C7">
          <w:rPr>
            <w:rFonts w:ascii="Open Sans" w:eastAsia="Times New Roman" w:hAnsi="Open Sans" w:cs="Times New Roman"/>
            <w:noProof/>
            <w:color w:val="D47C0E"/>
            <w:sz w:val="19"/>
            <w:szCs w:val="19"/>
            <w:lang w:eastAsia="ru-RU"/>
          </w:rPr>
          <w:drawing>
            <wp:inline distT="0" distB="0" distL="0" distR="0">
              <wp:extent cx="2766060" cy="1996440"/>
              <wp:effectExtent l="19050" t="0" r="0" b="0"/>
              <wp:docPr id="15" name="Рисунок 15" descr="Кладем ткань на наше нарисованное яичко">
                <a:hlinkClick xmlns:a="http://schemas.openxmlformats.org/drawingml/2006/main" r:id="rId34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 descr="Кладем ткань на наше нарисованное яичко">
                        <a:hlinkClick r:id="rId34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66060" cy="1996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744C7" w:rsidRPr="00601557" w:rsidRDefault="004744C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t>Кладем ткань на наше нарисованное яичко</w:t>
      </w:r>
    </w:p>
    <w:p w:rsidR="004744C7" w:rsidRPr="00601557" w:rsidRDefault="004744C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t xml:space="preserve">Хорошо обмакиваем кисть в краску и ставим отпечаток (цветное пятно) на поверхности ткани там, где просвечивают контуры яйца. Таким </w:t>
      </w:r>
      <w:proofErr w:type="gramStart"/>
      <w:r w:rsidRPr="00601557">
        <w:rPr>
          <w:rFonts w:ascii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601557">
        <w:rPr>
          <w:rFonts w:ascii="Times New Roman" w:hAnsi="Times New Roman" w:cs="Times New Roman"/>
          <w:sz w:val="28"/>
          <w:szCs w:val="28"/>
          <w:lang w:eastAsia="ru-RU"/>
        </w:rPr>
        <w:t xml:space="preserve"> обрабатываем всю ткань, которая покрывает наш будущий пасхальный сувенир.</w:t>
      </w:r>
    </w:p>
    <w:p w:rsidR="00601557" w:rsidRDefault="005506ED" w:rsidP="00601557">
      <w:pPr>
        <w:spacing w:after="0" w:line="240" w:lineRule="auto"/>
        <w:jc w:val="center"/>
        <w:rPr>
          <w:rFonts w:ascii="Open Sans" w:eastAsia="Times New Roman" w:hAnsi="Open Sans" w:cs="Times New Roman"/>
          <w:color w:val="222222"/>
          <w:sz w:val="19"/>
          <w:szCs w:val="19"/>
          <w:lang w:eastAsia="ru-RU"/>
        </w:rPr>
      </w:pPr>
      <w:hyperlink r:id="rId36" w:tgtFrame="_blank" w:history="1">
        <w:r w:rsidR="00601557">
          <w:rPr>
            <w:rFonts w:ascii="Open Sans" w:eastAsia="Times New Roman" w:hAnsi="Open Sans" w:cs="Times New Roman"/>
            <w:color w:val="D47C0E"/>
            <w:sz w:val="19"/>
            <w:szCs w:val="19"/>
            <w:u w:val="single"/>
            <w:lang w:eastAsia="ru-RU"/>
          </w:rPr>
          <w:t xml:space="preserve">   </w:t>
        </w:r>
        <w:r w:rsidR="004744C7">
          <w:rPr>
            <w:rFonts w:ascii="Open Sans" w:eastAsia="Times New Roman" w:hAnsi="Open Sans" w:cs="Times New Roman"/>
            <w:noProof/>
            <w:color w:val="D47C0E"/>
            <w:sz w:val="19"/>
            <w:szCs w:val="19"/>
            <w:lang w:eastAsia="ru-RU"/>
          </w:rPr>
          <w:drawing>
            <wp:inline distT="0" distB="0" distL="0" distR="0">
              <wp:extent cx="2876550" cy="2072640"/>
              <wp:effectExtent l="19050" t="0" r="0" b="0"/>
              <wp:docPr id="16" name="Рисунок 16" descr="Рисуем жидкой краской поверх ткани">
                <a:hlinkClick xmlns:a="http://schemas.openxmlformats.org/drawingml/2006/main" r:id="rId36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6" descr="Рисуем жидкой краской поверх ткани">
                        <a:hlinkClick r:id="rId36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80360" cy="2075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744C7" w:rsidRPr="00601557" w:rsidRDefault="004744C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t>Рисуем жидкой краской поверх ткани</w:t>
      </w:r>
    </w:p>
    <w:p w:rsidR="004744C7" w:rsidRPr="00601557" w:rsidRDefault="004744C7" w:rsidP="00601557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01557">
        <w:rPr>
          <w:rFonts w:ascii="Times New Roman" w:hAnsi="Times New Roman" w:cs="Times New Roman"/>
          <w:sz w:val="28"/>
          <w:szCs w:val="28"/>
          <w:lang w:eastAsia="ru-RU"/>
        </w:rPr>
        <w:t>Аккуратно убираем ткань и наслаждаемся результатом: на том месте, где краске мешали просочиться тканевые волокна, остался красивый рельеф.</w:t>
      </w:r>
    </w:p>
    <w:p w:rsidR="00601557" w:rsidRDefault="005506ED" w:rsidP="005156A5">
      <w:pPr>
        <w:spacing w:after="0" w:line="240" w:lineRule="auto"/>
        <w:jc w:val="center"/>
        <w:rPr>
          <w:rFonts w:ascii="Open Sans" w:eastAsia="Times New Roman" w:hAnsi="Open Sans" w:cs="Times New Roman"/>
          <w:color w:val="222222"/>
          <w:sz w:val="19"/>
          <w:szCs w:val="19"/>
          <w:lang w:eastAsia="ru-RU"/>
        </w:rPr>
      </w:pPr>
      <w:hyperlink r:id="rId38" w:tgtFrame="_blank" w:history="1">
        <w:r w:rsidR="00601557">
          <w:rPr>
            <w:rFonts w:ascii="Open Sans" w:eastAsia="Times New Roman" w:hAnsi="Open Sans" w:cs="Times New Roman"/>
            <w:color w:val="D47C0E"/>
            <w:sz w:val="19"/>
            <w:szCs w:val="19"/>
            <w:u w:val="single"/>
            <w:lang w:eastAsia="ru-RU"/>
          </w:rPr>
          <w:t xml:space="preserve"> </w:t>
        </w:r>
        <w:r w:rsidR="004744C7">
          <w:rPr>
            <w:rFonts w:ascii="Open Sans" w:eastAsia="Times New Roman" w:hAnsi="Open Sans" w:cs="Times New Roman"/>
            <w:noProof/>
            <w:color w:val="D47C0E"/>
            <w:sz w:val="19"/>
            <w:szCs w:val="19"/>
            <w:lang w:eastAsia="ru-RU"/>
          </w:rPr>
          <w:drawing>
            <wp:inline distT="0" distB="0" distL="0" distR="0">
              <wp:extent cx="2960370" cy="1874520"/>
              <wp:effectExtent l="19050" t="0" r="0" b="0"/>
              <wp:docPr id="17" name="Рисунок 17" descr="Убираем ткань">
                <a:hlinkClick xmlns:a="http://schemas.openxmlformats.org/drawingml/2006/main" r:id="rId38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" descr="Убираем ткань">
                        <a:hlinkClick r:id="rId38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9" cstate="print"/>
                      <a:srcRect t="9891" r="9451" b="5669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60370" cy="1874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4744C7" w:rsidRPr="005156A5" w:rsidRDefault="004744C7" w:rsidP="005156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6A5">
        <w:rPr>
          <w:rFonts w:ascii="Times New Roman" w:hAnsi="Times New Roman" w:cs="Times New Roman"/>
          <w:sz w:val="28"/>
          <w:szCs w:val="28"/>
          <w:lang w:eastAsia="ru-RU"/>
        </w:rPr>
        <w:t>Вот такая фактурная красота</w:t>
      </w:r>
    </w:p>
    <w:p w:rsidR="004744C7" w:rsidRPr="005156A5" w:rsidRDefault="004744C7" w:rsidP="005156A5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56A5">
        <w:rPr>
          <w:rFonts w:ascii="Times New Roman" w:hAnsi="Times New Roman" w:cs="Times New Roman"/>
          <w:sz w:val="28"/>
          <w:szCs w:val="28"/>
          <w:lang w:eastAsia="ru-RU"/>
        </w:rPr>
        <w:t xml:space="preserve">Такие </w:t>
      </w:r>
      <w:hyperlink r:id="rId40" w:tooltip="Поделки на Пасху в детский сад" w:history="1">
        <w:r w:rsidRPr="005156A5">
          <w:rPr>
            <w:rFonts w:ascii="Times New Roman" w:hAnsi="Times New Roman" w:cs="Times New Roman"/>
            <w:sz w:val="28"/>
            <w:szCs w:val="28"/>
          </w:rPr>
          <w:t>детские поделки к Пасхе</w:t>
        </w:r>
      </w:hyperlink>
      <w:r w:rsidRPr="005156A5">
        <w:rPr>
          <w:rFonts w:ascii="Times New Roman" w:hAnsi="Times New Roman" w:cs="Times New Roman"/>
          <w:sz w:val="28"/>
          <w:szCs w:val="28"/>
        </w:rPr>
        <w:t xml:space="preserve"> </w:t>
      </w:r>
      <w:r w:rsidRPr="005156A5">
        <w:rPr>
          <w:rFonts w:ascii="Times New Roman" w:hAnsi="Times New Roman" w:cs="Times New Roman"/>
          <w:sz w:val="28"/>
          <w:szCs w:val="28"/>
          <w:lang w:eastAsia="ru-RU"/>
        </w:rPr>
        <w:t>станут прекрасным дополнением праздника, а дети с их помощью лучше прочувствуют важность и значимость предстоящего торжества.</w:t>
      </w:r>
    </w:p>
    <w:p w:rsidR="00CA7BFC" w:rsidRPr="005156A5" w:rsidRDefault="00CA7BFC" w:rsidP="005156A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CA7BFC" w:rsidRPr="005156A5" w:rsidSect="00CA7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S75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S55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abstractNum w:abstractNumId="0">
    <w:nsid w:val="0C0C6716"/>
    <w:multiLevelType w:val="multilevel"/>
    <w:tmpl w:val="FCF4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E2"/>
    <w:rsid w:val="003967A1"/>
    <w:rsid w:val="004744C7"/>
    <w:rsid w:val="004B70E2"/>
    <w:rsid w:val="005156A5"/>
    <w:rsid w:val="005506ED"/>
    <w:rsid w:val="00601557"/>
    <w:rsid w:val="006337B5"/>
    <w:rsid w:val="00A16EC7"/>
    <w:rsid w:val="00AA7A5F"/>
    <w:rsid w:val="00CA5DB3"/>
    <w:rsid w:val="00CA7BFC"/>
    <w:rsid w:val="00DC49E6"/>
    <w:rsid w:val="00E52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FC"/>
  </w:style>
  <w:style w:type="paragraph" w:styleId="1">
    <w:name w:val="heading 1"/>
    <w:basedOn w:val="a"/>
    <w:link w:val="10"/>
    <w:uiPriority w:val="9"/>
    <w:qFormat/>
    <w:rsid w:val="006337B5"/>
    <w:pPr>
      <w:spacing w:before="240" w:after="120" w:line="240" w:lineRule="auto"/>
      <w:outlineLvl w:val="0"/>
    </w:pPr>
    <w:rPr>
      <w:rFonts w:ascii="PTS75F" w:eastAsia="Times New Roman" w:hAnsi="PTS75F" w:cs="Times New Roman"/>
      <w:caps/>
      <w:color w:val="606161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6337B5"/>
    <w:pPr>
      <w:spacing w:before="240" w:after="120" w:line="240" w:lineRule="auto"/>
      <w:outlineLvl w:val="1"/>
    </w:pPr>
    <w:rPr>
      <w:rFonts w:ascii="PTS75F" w:eastAsia="Times New Roman" w:hAnsi="PTS75F" w:cs="Times New Roman"/>
      <w:caps/>
      <w:color w:val="AED578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6337B5"/>
    <w:pPr>
      <w:spacing w:before="240" w:after="120" w:line="240" w:lineRule="auto"/>
      <w:outlineLvl w:val="2"/>
    </w:pPr>
    <w:rPr>
      <w:rFonts w:ascii="PTS75F" w:eastAsia="Times New Roman" w:hAnsi="PTS75F" w:cs="Times New Roman"/>
      <w:caps/>
      <w:color w:val="F3938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1">
    <w:name w:val="headline1"/>
    <w:basedOn w:val="a"/>
    <w:rsid w:val="004B70E2"/>
    <w:pPr>
      <w:spacing w:before="180" w:after="180" w:line="240" w:lineRule="auto"/>
      <w:ind w:firstLine="360"/>
    </w:pPr>
    <w:rPr>
      <w:rFonts w:ascii="Times New Roman" w:eastAsia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4B70E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7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0E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B70E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337B5"/>
    <w:rPr>
      <w:rFonts w:ascii="PTS75F" w:eastAsia="Times New Roman" w:hAnsi="PTS75F" w:cs="Times New Roman"/>
      <w:caps/>
      <w:color w:val="606161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337B5"/>
    <w:rPr>
      <w:rFonts w:ascii="PTS75F" w:eastAsia="Times New Roman" w:hAnsi="PTS75F" w:cs="Times New Roman"/>
      <w:caps/>
      <w:color w:val="AED578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337B5"/>
    <w:rPr>
      <w:rFonts w:ascii="PTS75F" w:eastAsia="Times New Roman" w:hAnsi="PTS75F" w:cs="Times New Roman"/>
      <w:caps/>
      <w:color w:val="F39388"/>
      <w:lang w:eastAsia="ru-RU"/>
    </w:rPr>
  </w:style>
  <w:style w:type="paragraph" w:styleId="a7">
    <w:name w:val="Normal (Web)"/>
    <w:basedOn w:val="a"/>
    <w:uiPriority w:val="99"/>
    <w:semiHidden/>
    <w:unhideWhenUsed/>
    <w:rsid w:val="006337B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015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737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7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27265">
                              <w:marLeft w:val="6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5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0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85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849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7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34735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904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8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09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949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36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73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risuem-kosmos-s-detmi/risuem-kosmos-s-detmi-1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rodnaya-tropinka.ru/risuem-kosmos-s-detmi/risuem-kosmos-risunok3/" TargetMode="External"/><Relationship Id="rId26" Type="http://schemas.openxmlformats.org/officeDocument/2006/relationships/hyperlink" Target="https://montessoriself.ru/wp-content/uploads/2015/03/pom3.jpg" TargetMode="External"/><Relationship Id="rId39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hyperlink" Target="https://montessoriself.ru/wp-content/uploads/2015/03/meshok5.jpg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hyperlink" Target="http://rodnaya-tropinka.ru/risuem-kosmos-s-detmi/risuem-kosmos-s-detmi-3/" TargetMode="External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hyperlink" Target="https://montessoriself.ru/podelki-na-pashu-iz-solenogo-testa/" TargetMode="External"/><Relationship Id="rId38" Type="http://schemas.openxmlformats.org/officeDocument/2006/relationships/hyperlink" Target="https://montessoriself.ru/wp-content/uploads/2015/03/meshok3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rodnaya-tropinka.ru/risuem-kosmos-s-detmi/risuem-kosmos-s-detmi-5/" TargetMode="External"/><Relationship Id="rId20" Type="http://schemas.openxmlformats.org/officeDocument/2006/relationships/hyperlink" Target="https://montessoriself.ru/wp-content/uploads/2015/03/pom4.jpg" TargetMode="External"/><Relationship Id="rId29" Type="http://schemas.openxmlformats.org/officeDocument/2006/relationships/image" Target="media/image14.jpe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hyperlink" Target="https://montessoriself.ru/wp-content/uploads/2015/03/pom2.jpg" TargetMode="External"/><Relationship Id="rId32" Type="http://schemas.openxmlformats.org/officeDocument/2006/relationships/hyperlink" Target="https://montessoriself.ru/wp-content/uploads/2015/03/probka3.jpg" TargetMode="External"/><Relationship Id="rId37" Type="http://schemas.openxmlformats.org/officeDocument/2006/relationships/image" Target="media/image17.jpeg"/><Relationship Id="rId40" Type="http://schemas.openxmlformats.org/officeDocument/2006/relationships/hyperlink" Target="https://montessoriself.ru/podelki-na-pashu-v-detskiy-sad/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1.jpeg"/><Relationship Id="rId28" Type="http://schemas.openxmlformats.org/officeDocument/2006/relationships/hyperlink" Target="https://montessoriself.ru/wp-content/uploads/2015/03/probka2.jpg" TargetMode="External"/><Relationship Id="rId36" Type="http://schemas.openxmlformats.org/officeDocument/2006/relationships/hyperlink" Target="https://montessoriself.ru/wp-content/uploads/2015/03/meshok2.jpg" TargetMode="External"/><Relationship Id="rId10" Type="http://schemas.openxmlformats.org/officeDocument/2006/relationships/hyperlink" Target="http://rodnaya-tropinka.ru/risuem-kosmos-s-detmi/risuem-kosmos-s-detmi-2/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rodnaya-tropinka.ru/risuem-kosmos-s-detmi/risuem-kosmos-s-detmi-4/" TargetMode="External"/><Relationship Id="rId22" Type="http://schemas.openxmlformats.org/officeDocument/2006/relationships/hyperlink" Target="https://montessoriself.ru/wp-content/uploads/2015/03/pom1.jpg" TargetMode="External"/><Relationship Id="rId27" Type="http://schemas.openxmlformats.org/officeDocument/2006/relationships/image" Target="media/image13.jpeg"/><Relationship Id="rId30" Type="http://schemas.openxmlformats.org/officeDocument/2006/relationships/hyperlink" Target="https://montessoriself.ru/wp-content/uploads/2015/03/probka5.jpg" TargetMode="External"/><Relationship Id="rId35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2020-04-06T13:09:00Z</dcterms:created>
  <dcterms:modified xsi:type="dcterms:W3CDTF">2020-04-08T15:29:00Z</dcterms:modified>
</cp:coreProperties>
</file>