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B2" w:rsidRPr="000E5355" w:rsidRDefault="000E5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894"/>
      </w:tblGrid>
      <w:tr w:rsidR="002708B2" w:rsidRPr="00E021AC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EC4B20" w:rsidRDefault="000E5355">
            <w:pPr>
              <w:rPr>
                <w:lang w:val="ru-RU"/>
              </w:rPr>
            </w:pP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C4B20">
              <w:rPr>
                <w:lang w:val="ru-RU"/>
              </w:rPr>
              <w:br/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C4B20">
              <w:rPr>
                <w:lang w:val="ru-RU"/>
              </w:rPr>
              <w:br/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4B20">
              <w:rPr>
                <w:lang w:val="ru-RU"/>
              </w:rPr>
              <w:br/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113A0"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2021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0E5355" w:rsidRDefault="000E5355" w:rsidP="00EC4B20">
            <w:pPr>
              <w:rPr>
                <w:lang w:val="ru-RU"/>
              </w:rPr>
            </w:pP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ЕНО </w:t>
            </w:r>
            <w:r w:rsidRPr="00EC4B20">
              <w:rPr>
                <w:lang w:val="ru-RU"/>
              </w:rPr>
              <w:br/>
            </w:r>
            <w:r w:rsidR="008113A0"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 о</w:t>
            </w:r>
            <w:r w:rsidR="008113A0"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16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2021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C4B20" w:rsidRPr="00EC4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29-ОД</w:t>
            </w:r>
          </w:p>
        </w:tc>
      </w:tr>
    </w:tbl>
    <w:p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C29" w:rsidRP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C54C2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Отчет о результатах </w:t>
      </w:r>
      <w:proofErr w:type="spellStart"/>
      <w:r w:rsidRPr="00C54C2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самообследования</w:t>
      </w:r>
      <w:proofErr w:type="spellEnd"/>
      <w:r w:rsidRPr="00C54C29">
        <w:rPr>
          <w:sz w:val="48"/>
          <w:szCs w:val="48"/>
          <w:lang w:val="ru-RU"/>
        </w:rPr>
        <w:br/>
      </w:r>
    </w:p>
    <w:p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автономного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</w:p>
    <w:p w:rsid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образовательного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C54C29">
        <w:rPr>
          <w:sz w:val="28"/>
          <w:szCs w:val="28"/>
          <w:lang w:val="ru-RU"/>
        </w:rPr>
        <w:t xml:space="preserve"> 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  <w:r w:rsidRPr="00C54C2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54C29">
        <w:rPr>
          <w:rFonts w:hAnsi="Times New Roman" w:cs="Times New Roman"/>
          <w:color w:val="000000"/>
          <w:sz w:val="28"/>
          <w:szCs w:val="28"/>
        </w:rPr>
        <w:t> </w:t>
      </w:r>
    </w:p>
    <w:p w:rsidR="00C54C29" w:rsidRDefault="00C54C29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08B2" w:rsidRPr="00C54C29" w:rsidRDefault="000E5355" w:rsidP="00C54C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C54C29">
        <w:rPr>
          <w:rFonts w:hAnsi="Times New Roman" w:cs="Times New Roman"/>
          <w:color w:val="000000"/>
          <w:sz w:val="36"/>
          <w:szCs w:val="36"/>
          <w:lang w:val="ru-RU"/>
        </w:rPr>
        <w:t>за 2020 год</w:t>
      </w:r>
    </w:p>
    <w:p w:rsidR="002708B2" w:rsidRPr="000E5355" w:rsidRDefault="00270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C479F" w:rsidRDefault="00DC479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C54C29" w:rsidRDefault="00C54C29" w:rsidP="00C54C29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708B2" w:rsidRPr="0085273D" w:rsidRDefault="0085273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5273D">
        <w:rPr>
          <w:rFonts w:hAnsi="Times New Roman" w:cs="Times New Roman"/>
          <w:b/>
          <w:color w:val="000000"/>
          <w:sz w:val="28"/>
          <w:szCs w:val="28"/>
          <w:lang w:val="ru-RU"/>
        </w:rPr>
        <w:t>Аналитическая часть.</w:t>
      </w:r>
    </w:p>
    <w:p w:rsidR="002708B2" w:rsidRPr="00DC479F" w:rsidRDefault="0085273D" w:rsidP="0085273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I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. </w:t>
      </w:r>
      <w:r w:rsidR="000E5355"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Общие сведения об 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6"/>
        <w:gridCol w:w="6140"/>
      </w:tblGrid>
      <w:tr w:rsidR="002708B2" w:rsidRPr="00E021AC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31E8D">
              <w:rPr>
                <w:b/>
                <w:sz w:val="24"/>
                <w:szCs w:val="24"/>
              </w:rPr>
              <w:br/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0E5355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(МАДОУ детский сад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7)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  <w:lang w:val="ru-RU"/>
              </w:rPr>
            </w:pPr>
            <w:proofErr w:type="spellStart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Пухаева</w:t>
            </w:r>
            <w:proofErr w:type="spellEnd"/>
            <w:r w:rsidRPr="00D31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Борисовна</w:t>
            </w:r>
          </w:p>
        </w:tc>
      </w:tr>
      <w:tr w:rsidR="002708B2" w:rsidRPr="00E021AC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 w:rsidP="000E535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 xml:space="preserve">606083, Нижегородская область, Володарский район, </w:t>
            </w:r>
            <w:proofErr w:type="spellStart"/>
            <w:r w:rsidRPr="00D31E8D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D31E8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D31E8D">
              <w:rPr>
                <w:sz w:val="24"/>
                <w:szCs w:val="24"/>
                <w:lang w:val="ru-RU"/>
              </w:rPr>
              <w:t>улино</w:t>
            </w:r>
            <w:proofErr w:type="spellEnd"/>
            <w:r w:rsidRPr="00D31E8D">
              <w:rPr>
                <w:sz w:val="24"/>
                <w:szCs w:val="24"/>
                <w:lang w:val="ru-RU"/>
              </w:rPr>
              <w:t>, ул.Гвардейская, 50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>8 (83136) 7-94-61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bCs/>
                <w:sz w:val="24"/>
                <w:szCs w:val="24"/>
              </w:rPr>
              <w:t>puxaeva.61</w:t>
            </w:r>
            <w:r w:rsidRPr="00D31E8D">
              <w:rPr>
                <w:sz w:val="24"/>
                <w:szCs w:val="24"/>
              </w:rPr>
              <w:t>@mail.ru</w:t>
            </w:r>
          </w:p>
        </w:tc>
      </w:tr>
      <w:tr w:rsidR="002708B2" w:rsidRPr="00E021AC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  <w:lang w:val="ru-RU"/>
              </w:rPr>
            </w:pPr>
            <w:r w:rsidRPr="00D31E8D">
              <w:rPr>
                <w:sz w:val="24"/>
                <w:szCs w:val="24"/>
                <w:lang w:val="ru-RU"/>
              </w:rPr>
              <w:t>Администрация Володарского муниципального района Нижегородской области</w:t>
            </w:r>
          </w:p>
        </w:tc>
      </w:tr>
      <w:tr w:rsidR="002708B2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sz w:val="24"/>
                <w:szCs w:val="24"/>
              </w:rPr>
            </w:pPr>
            <w:r w:rsidRPr="00D31E8D">
              <w:rPr>
                <w:sz w:val="24"/>
                <w:szCs w:val="24"/>
              </w:rPr>
              <w:t xml:space="preserve">1994 </w:t>
            </w:r>
            <w:proofErr w:type="spellStart"/>
            <w:r w:rsidRPr="00D31E8D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708B2" w:rsidRPr="00760781" w:rsidTr="00760781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D31E8D" w:rsidRDefault="000E5355">
            <w:pPr>
              <w:rPr>
                <w:b/>
                <w:sz w:val="24"/>
                <w:szCs w:val="24"/>
              </w:rPr>
            </w:pPr>
            <w:proofErr w:type="spellStart"/>
            <w:r w:rsidRPr="00D31E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8B2" w:rsidRPr="00760781" w:rsidRDefault="000E5355" w:rsidP="003D74E3">
            <w:pPr>
              <w:rPr>
                <w:sz w:val="24"/>
                <w:szCs w:val="24"/>
                <w:lang w:val="ru-RU"/>
              </w:rPr>
            </w:pP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760781"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07.2016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658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Л01</w:t>
            </w:r>
            <w:r w:rsidRPr="00760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3D7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3949</w:t>
            </w:r>
          </w:p>
        </w:tc>
      </w:tr>
      <w:tr w:rsidR="00D31E8D" w:rsidRPr="00E021AC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E8D" w:rsidRPr="00760781" w:rsidRDefault="00D31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E8D" w:rsidRPr="00D31E8D" w:rsidRDefault="00D31E8D" w:rsidP="00D31E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понедельник-пятница</w:t>
            </w: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7.00 до 19.00 </w:t>
            </w:r>
          </w:p>
          <w:p w:rsidR="00D31E8D" w:rsidRPr="00D31E8D" w:rsidRDefault="00D31E8D" w:rsidP="00D31E8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уббота</w:t>
            </w:r>
            <w:proofErr w:type="spellEnd"/>
            <w:proofErr w:type="gramEnd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воскресенье, праздничные дни – выходные.</w:t>
            </w:r>
          </w:p>
        </w:tc>
      </w:tr>
      <w:tr w:rsidR="00D31E8D" w:rsidRPr="00E021AC" w:rsidTr="00D31E8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E8D" w:rsidRPr="00D31E8D" w:rsidRDefault="00D31E8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питания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E8D" w:rsidRPr="00D31E8D" w:rsidRDefault="00D31E8D" w:rsidP="00D31E8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4-х </w:t>
            </w:r>
            <w:proofErr w:type="gramStart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разовое</w:t>
            </w:r>
            <w:proofErr w:type="gramEnd"/>
            <w:r w:rsidRPr="00D31E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завтрак, второй завтрак, обед, полдник.</w:t>
            </w:r>
          </w:p>
        </w:tc>
      </w:tr>
    </w:tbl>
    <w:p w:rsidR="0085273D" w:rsidRPr="001C68C3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D31E8D" w:rsidRPr="00D31E8D" w:rsidRDefault="0085273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/>
        </w:rPr>
      </w:pPr>
      <w:r w:rsidRPr="008527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   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Муниципальное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автономное дошкольное образовательное учреждение детский сад №7 (далее – Детский сад) расположен вдали от производящих предп</w:t>
      </w:r>
      <w:r w:rsidR="00D31E8D" w:rsidRPr="00D31E8D">
        <w:rPr>
          <w:rFonts w:cstheme="minorHAnsi"/>
          <w:iCs/>
          <w:color w:val="222222"/>
          <w:sz w:val="24"/>
          <w:szCs w:val="24"/>
          <w:lang w:val="ru-RU"/>
        </w:rPr>
        <w:t>риятий и торговых мест. Здание д</w:t>
      </w:r>
      <w:r w:rsidR="00D31E8D"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етского сада построено по типовому проекту. 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Проектная наполняемость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340 мест. Общая площадь здания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5345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м, из них площадь помещений, используемых непосредственно для</w:t>
      </w:r>
      <w:r w:rsidRPr="00D31E8D">
        <w:rPr>
          <w:rFonts w:cstheme="minorHAnsi"/>
          <w:iCs/>
          <w:color w:val="222222"/>
          <w:sz w:val="24"/>
          <w:szCs w:val="24"/>
          <w:lang w:val="ru-RU"/>
        </w:rPr>
        <w:t xml:space="preserve"> нужд образовательного процесса -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2831 кв.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м.</w:t>
      </w:r>
    </w:p>
    <w:p w:rsidR="00D31E8D" w:rsidRPr="00D31E8D" w:rsidRDefault="00D31E8D" w:rsidP="00852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Цель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2708B2" w:rsidRPr="00D31E8D" w:rsidRDefault="00D31E8D" w:rsidP="0085273D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 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ru-RU"/>
        </w:rPr>
        <w:t>Предметом</w:t>
      </w:r>
      <w:r w:rsidRPr="00D31E8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5273D" w:rsidRPr="005F50E2" w:rsidRDefault="0085273D" w:rsidP="0085273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системы управления организации</w:t>
      </w:r>
    </w:p>
    <w:p w:rsidR="0085273D" w:rsidRPr="002037EE" w:rsidRDefault="0085273D" w:rsidP="0085273D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МАДОУ д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етским садом осуществляется в соответствии с действующим  законодательством и уставом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2037EE">
        <w:rPr>
          <w:rFonts w:hAnsi="Times New Roman" w:cs="Times New Roman"/>
          <w:bCs/>
          <w:color w:val="000000"/>
          <w:sz w:val="24"/>
          <w:szCs w:val="24"/>
          <w:lang w:val="ru-RU"/>
        </w:rPr>
        <w:t>етского сада.</w:t>
      </w:r>
    </w:p>
    <w:p w:rsidR="00DC479F" w:rsidRPr="00C54C29" w:rsidRDefault="0085273D" w:rsidP="00C54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5273D" w:rsidRPr="0085273D" w:rsidRDefault="0085273D" w:rsidP="0085273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МАДОУ детский сад №7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7141"/>
      </w:tblGrid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5273D" w:rsidRPr="00E021AC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5273D">
            <w:pPr>
              <w:rPr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273D" w:rsidRDefault="0085273D" w:rsidP="00836C29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836C29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ind w:left="780" w:right="180" w:hanging="51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836C29">
            <w:pPr>
              <w:numPr>
                <w:ilvl w:val="0"/>
                <w:numId w:val="2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5273D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527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spacing w:after="0" w:afterAutospacing="0"/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780" w:right="180" w:hanging="5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273D" w:rsidRPr="00836C29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и</w:t>
            </w:r>
            <w:r w:rsid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5273D" w:rsidRPr="000E5355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5273D" w:rsidRPr="000E5355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ind w:left="546" w:right="180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5273D" w:rsidRDefault="0085273D" w:rsidP="00836C29">
            <w:pPr>
              <w:numPr>
                <w:ilvl w:val="0"/>
                <w:numId w:val="3"/>
              </w:numPr>
              <w:tabs>
                <w:tab w:val="clear" w:pos="720"/>
                <w:tab w:val="num" w:pos="546"/>
              </w:tabs>
              <w:spacing w:after="0" w:afterAutospacing="0"/>
              <w:ind w:left="546" w:right="180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5273D" w:rsidRPr="00E021AC" w:rsidTr="00B35345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Default="0085273D" w:rsidP="008527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73D" w:rsidRPr="000E5355" w:rsidRDefault="0085273D" w:rsidP="00836C2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0E5355">
              <w:rPr>
                <w:lang w:val="ru-RU"/>
              </w:rPr>
              <w:br/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clear" w:pos="720"/>
                <w:tab w:val="num" w:pos="546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num" w:pos="262"/>
              </w:tabs>
              <w:ind w:left="546" w:right="180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5273D" w:rsidRPr="000E5355" w:rsidRDefault="0085273D" w:rsidP="00836C29">
            <w:pPr>
              <w:numPr>
                <w:ilvl w:val="0"/>
                <w:numId w:val="4"/>
              </w:numPr>
              <w:tabs>
                <w:tab w:val="num" w:pos="262"/>
              </w:tabs>
              <w:spacing w:after="0" w:afterAutospacing="0"/>
              <w:ind w:left="546" w:right="180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5273D" w:rsidRDefault="0085273D" w:rsidP="0085273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ДОУ действует коллегиальный орган – Совет родителей, который создан в целях совершенствования образовательного процесса, взаимодействия родительской общественности и МАДОУ.</w:t>
      </w:r>
    </w:p>
    <w:p w:rsidR="0085273D" w:rsidRPr="000E5355" w:rsidRDefault="0085273D" w:rsidP="006633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сада. В 2020 году в систему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етским садом внедрили элементы </w:t>
      </w:r>
      <w:r w:rsidRPr="00256C8B">
        <w:rPr>
          <w:rFonts w:hAnsi="Times New Roman" w:cs="Times New Roman"/>
          <w:color w:val="000000"/>
          <w:sz w:val="24"/>
          <w:szCs w:val="24"/>
          <w:lang w:val="ru-RU"/>
        </w:rPr>
        <w:t>электронного документооборота. Это упростило работу организации во время дистанц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ионного функционирования. Дополнительно расширили обязанности заместителя заведующего и старшего воспитателя по </w:t>
      </w:r>
      <w:proofErr w:type="gramStart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образования и добавили контроль организации дистанционного обучения.</w:t>
      </w:r>
    </w:p>
    <w:p w:rsidR="00DC479F" w:rsidRPr="00C54C29" w:rsidRDefault="0085273D" w:rsidP="00C54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2020 года система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54C29" w:rsidRDefault="00C54C29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708B2" w:rsidRPr="005F50E2" w:rsidRDefault="0085273D" w:rsidP="001C68C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50E2">
        <w:rPr>
          <w:rFonts w:hAnsi="Times New Roman" w:cs="Times New Roman"/>
          <w:b/>
          <w:bCs/>
          <w:color w:val="000000"/>
          <w:sz w:val="26"/>
          <w:szCs w:val="26"/>
        </w:rPr>
        <w:lastRenderedPageBreak/>
        <w:t>III</w:t>
      </w:r>
      <w:r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="000E5355" w:rsidRPr="005F50E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0E5355" w:rsidRPr="005F50E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образовательной деятельности</w:t>
      </w:r>
    </w:p>
    <w:p w:rsidR="002708B2" w:rsidRPr="000E5355" w:rsidRDefault="0085273D" w:rsidP="00836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proofErr w:type="gramStart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Федерации»,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708B2" w:rsidRPr="000E5355" w:rsidRDefault="0085273D" w:rsidP="00836C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2708B2" w:rsidRDefault="0085273D" w:rsidP="00836C2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7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3D74E3">
        <w:rPr>
          <w:rFonts w:hAnsi="Times New Roman" w:cs="Times New Roman"/>
          <w:color w:val="000000"/>
          <w:sz w:val="24"/>
          <w:szCs w:val="24"/>
          <w:lang w:val="ru-RU"/>
        </w:rPr>
        <w:t>305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</w:t>
      </w:r>
      <w:r w:rsid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1,6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836C2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="000E5355"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412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D31E8D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0E5355"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</w:t>
      </w:r>
      <w:proofErr w:type="spellStart"/>
      <w:r w:rsidR="000E5355" w:rsidRPr="00D31E8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0E5355" w:rsidRPr="00D31E8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 них:</w:t>
      </w:r>
    </w:p>
    <w:p w:rsidR="00D31E8D" w:rsidRDefault="00D31E8D" w:rsidP="00D31E8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Первая группа раннего возраста (1,6-2 года) – 1</w:t>
      </w:r>
    </w:p>
    <w:p w:rsidR="00D31E8D" w:rsidRDefault="00D31E8D" w:rsidP="00D31E8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Вторая группа раннего возраста (2-3 года) – 3</w:t>
      </w:r>
    </w:p>
    <w:p w:rsidR="00D31E8D" w:rsidRDefault="00D31E8D" w:rsidP="00D31E8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 группа (3-4 года) – 3</w:t>
      </w:r>
    </w:p>
    <w:p w:rsidR="00D31E8D" w:rsidRDefault="00D31E8D" w:rsidP="00D31E8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группа (4-5 лет) – 3</w:t>
      </w:r>
    </w:p>
    <w:p w:rsidR="00D31E8D" w:rsidRDefault="00D31E8D" w:rsidP="00D31E8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группа (5-6 лет) – 2</w:t>
      </w:r>
    </w:p>
    <w:p w:rsidR="00D31E8D" w:rsidRDefault="00D31E8D" w:rsidP="00D31E8D">
      <w:pPr>
        <w:pStyle w:val="a3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группа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6-7 лет) </w:t>
      </w:r>
      <w:r w:rsidR="007D66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7D6625" w:rsidRPr="007D6625" w:rsidRDefault="007D6625" w:rsidP="007D6625">
      <w:pPr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proofErr w:type="spellStart"/>
      <w:r w:rsidRPr="00662E5F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662E5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2E5F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662E5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2E5F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662E5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2E5F"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2268"/>
        <w:gridCol w:w="3686"/>
      </w:tblGrid>
      <w:tr w:rsidR="007D6625" w:rsidRPr="00E021AC" w:rsidTr="007D6625">
        <w:tc>
          <w:tcPr>
            <w:tcW w:w="2976" w:type="dxa"/>
          </w:tcPr>
          <w:p w:rsidR="007D6625" w:rsidRDefault="007D6625" w:rsidP="007D6625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2268" w:type="dxa"/>
          </w:tcPr>
          <w:p w:rsidR="007D6625" w:rsidRDefault="007D6625" w:rsidP="007D6625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686" w:type="dxa"/>
          </w:tcPr>
          <w:p w:rsidR="007D6625" w:rsidRDefault="007D6625" w:rsidP="007D6625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7D6625" w:rsidTr="007D6625">
        <w:tc>
          <w:tcPr>
            <w:tcW w:w="2976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 семья</w:t>
            </w:r>
          </w:p>
        </w:tc>
        <w:tc>
          <w:tcPr>
            <w:tcW w:w="2268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</w:p>
        </w:tc>
        <w:tc>
          <w:tcPr>
            <w:tcW w:w="3686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</w:tr>
      <w:tr w:rsidR="007D6625" w:rsidTr="007D6625">
        <w:tc>
          <w:tcPr>
            <w:tcW w:w="2976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2268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86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6%</w:t>
            </w:r>
          </w:p>
        </w:tc>
      </w:tr>
      <w:tr w:rsidR="007D6625" w:rsidTr="007D6625">
        <w:tc>
          <w:tcPr>
            <w:tcW w:w="2976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2268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7D6625" w:rsidRDefault="007D6625" w:rsidP="007D6625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0,6%</w:t>
            </w:r>
          </w:p>
        </w:tc>
      </w:tr>
    </w:tbl>
    <w:p w:rsidR="0066331A" w:rsidRDefault="00D87838" w:rsidP="0066331A">
      <w:pPr>
        <w:spacing w:after="24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24121C" w:rsidRPr="00662E5F">
        <w:rPr>
          <w:rFonts w:hAnsi="Times New Roman" w:cs="Times New Roman"/>
          <w:b/>
          <w:color w:val="000000"/>
          <w:sz w:val="24"/>
          <w:szCs w:val="24"/>
          <w:lang w:val="ru-RU"/>
        </w:rPr>
        <w:t>Льготные категории семей</w:t>
      </w:r>
    </w:p>
    <w:tbl>
      <w:tblPr>
        <w:tblStyle w:val="a7"/>
        <w:tblW w:w="0" w:type="auto"/>
        <w:tblInd w:w="534" w:type="dxa"/>
        <w:tblLook w:val="04A0"/>
      </w:tblPr>
      <w:tblGrid>
        <w:gridCol w:w="3827"/>
        <w:gridCol w:w="1559"/>
        <w:gridCol w:w="3544"/>
      </w:tblGrid>
      <w:tr w:rsidR="00304A22" w:rsidRPr="00E021AC" w:rsidTr="00304A22">
        <w:tc>
          <w:tcPr>
            <w:tcW w:w="3827" w:type="dxa"/>
          </w:tcPr>
          <w:p w:rsidR="0066331A" w:rsidRDefault="0066331A" w:rsidP="001C68C3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559" w:type="dxa"/>
          </w:tcPr>
          <w:p w:rsidR="0066331A" w:rsidRDefault="0066331A" w:rsidP="001C68C3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544" w:type="dxa"/>
          </w:tcPr>
          <w:p w:rsidR="0066331A" w:rsidRDefault="0066331A" w:rsidP="001C68C3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304A22" w:rsidTr="00304A22">
        <w:tc>
          <w:tcPr>
            <w:tcW w:w="3827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1559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14,0%</w:t>
            </w:r>
          </w:p>
        </w:tc>
      </w:tr>
      <w:tr w:rsidR="00304A22" w:rsidTr="00304A22">
        <w:tc>
          <w:tcPr>
            <w:tcW w:w="3827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Малообеспеченные семьи</w:t>
            </w:r>
          </w:p>
        </w:tc>
        <w:tc>
          <w:tcPr>
            <w:tcW w:w="1559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04A22" w:rsidTr="00304A22">
        <w:tc>
          <w:tcPr>
            <w:tcW w:w="3827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Родители-опекуны (усыновители)</w:t>
            </w:r>
          </w:p>
        </w:tc>
        <w:tc>
          <w:tcPr>
            <w:tcW w:w="1559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6331A" w:rsidTr="00304A22">
        <w:tc>
          <w:tcPr>
            <w:tcW w:w="3827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1559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0,6%</w:t>
            </w:r>
          </w:p>
        </w:tc>
      </w:tr>
      <w:tr w:rsidR="0066331A" w:rsidTr="00304A22">
        <w:tc>
          <w:tcPr>
            <w:tcW w:w="3827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Родители-инвалиды</w:t>
            </w:r>
          </w:p>
        </w:tc>
        <w:tc>
          <w:tcPr>
            <w:tcW w:w="1559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</w:tcPr>
          <w:p w:rsidR="0066331A" w:rsidRDefault="0066331A" w:rsidP="001C68C3">
            <w:pPr>
              <w:pStyle w:val="a3"/>
              <w:spacing w:line="276" w:lineRule="auto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708B2" w:rsidRPr="000E5355" w:rsidRDefault="00F34F8B" w:rsidP="002037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 </w:t>
      </w:r>
      <w:r w:rsidR="00662E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2708B2" w:rsidRDefault="000E5355" w:rsidP="00BF3C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содержания и качества подготовки </w:t>
      </w:r>
      <w:proofErr w:type="gramStart"/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2B6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D59D5" w:rsidRDefault="00110CB0" w:rsidP="00D8783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D59D5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ДОУ реализовывалась  </w:t>
      </w:r>
      <w:r w:rsidR="003A1B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D59D5">
        <w:rPr>
          <w:rFonts w:hAnsi="Times New Roman" w:cs="Times New Roman"/>
          <w:color w:val="000000"/>
          <w:sz w:val="24"/>
          <w:szCs w:val="24"/>
          <w:lang w:val="ru-RU"/>
        </w:rPr>
        <w:t>сновная образовательная программа дошкольного образования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D59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="001D59D5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года, в целом, обеспечивалось полноценное развитие личности детей на фоне их эмоционального благополучия и положительного отношения к миру, к себе и к другим людям. Педагоги обеспечивали равные возможности для полноценного развития каждого ребенка в период дошкольного детства независимо от психофизиологических и </w:t>
      </w:r>
      <w:r w:rsidR="001D59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других особенностей. В образовательной деятельности обеспечивалось развитие мотивации и способностей детей в различных видах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охватывающих все направления развития и образования детей согласно образовательным областям. Для качественной реализации образовательной программы проводилась оценка индивидуального развития детей в рамках педагогической диагностики, связанной с эффективностью педагогических действий и лежащей в основе их дальнейшего планирования. Итоговые данные педагогического мониторинга, отражённые в таблице, зафиксировали удовлетворённый уровень результативности образовательной деятельности, обеспечивающей положительную динамику развития всех воспитанников, соответствующую их индивидуальным и возрастным </w:t>
      </w:r>
      <w:r w:rsidR="00D87838">
        <w:rPr>
          <w:rFonts w:hAnsi="Times New Roman" w:cs="Times New Roman"/>
          <w:color w:val="000000"/>
          <w:sz w:val="24"/>
          <w:szCs w:val="24"/>
          <w:lang w:val="ru-RU"/>
        </w:rPr>
        <w:t>возможностям.</w:t>
      </w:r>
    </w:p>
    <w:p w:rsidR="00D87838" w:rsidRPr="001C68C3" w:rsidRDefault="00D87838" w:rsidP="00D878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Однако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все мероприятия годового плана в течение 2020 года было возможно реализовать в связи с карантинными мероприятиями по Covid-19. Часть образовательной деятельности была организована в дистанционном режиме</w:t>
      </w:r>
      <w:r w:rsidR="003A1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1B04" w:rsidRPr="00BF3C24">
        <w:rPr>
          <w:rFonts w:hAnsi="Times New Roman" w:cs="Times New Roman"/>
          <w:sz w:val="24"/>
          <w:szCs w:val="24"/>
          <w:lang w:val="ru-RU"/>
        </w:rPr>
        <w:t xml:space="preserve">с помощью </w:t>
      </w:r>
      <w:r w:rsidR="003A1B04" w:rsidRPr="00BF3C24">
        <w:rPr>
          <w:rFonts w:hAnsi="Times New Roman" w:cs="Times New Roman"/>
          <w:sz w:val="24"/>
          <w:szCs w:val="24"/>
        </w:rPr>
        <w:t>Skype</w:t>
      </w:r>
      <w:r w:rsidR="003A1B04" w:rsidRPr="00BF3C24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1B04" w:rsidRPr="00BF3C24">
        <w:rPr>
          <w:rFonts w:hAnsi="Times New Roman" w:cs="Times New Roman"/>
          <w:sz w:val="24"/>
          <w:szCs w:val="24"/>
        </w:rPr>
        <w:t>WhatsApp</w:t>
      </w:r>
      <w:proofErr w:type="spellEnd"/>
      <w:r w:rsidR="001C68C3">
        <w:rPr>
          <w:rFonts w:hAnsi="Times New Roman" w:cs="Times New Roman"/>
          <w:sz w:val="24"/>
          <w:szCs w:val="24"/>
          <w:lang w:val="ru-RU"/>
        </w:rPr>
        <w:t>.</w:t>
      </w:r>
      <w:r w:rsidR="001C68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Подключали к работе родителей.</w:t>
      </w:r>
    </w:p>
    <w:p w:rsidR="00D87838" w:rsidRPr="00BF3C24" w:rsidRDefault="00D87838" w:rsidP="00D8783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15D82">
        <w:rPr>
          <w:rFonts w:hAnsi="Times New Roman" w:cs="Times New Roman"/>
          <w:color w:val="FF0000"/>
          <w:sz w:val="24"/>
          <w:szCs w:val="24"/>
          <w:lang w:val="ru-RU"/>
        </w:rPr>
        <w:t xml:space="preserve">       </w:t>
      </w:r>
      <w:r w:rsidRPr="00BF3C24">
        <w:rPr>
          <w:rFonts w:hAnsi="Times New Roman" w:cs="Times New Roman"/>
          <w:sz w:val="24"/>
          <w:szCs w:val="24"/>
          <w:lang w:val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</w:t>
      </w:r>
      <w:proofErr w:type="spellStart"/>
      <w:r w:rsidRPr="00BF3C24">
        <w:rPr>
          <w:rFonts w:hAnsi="Times New Roman" w:cs="Times New Roman"/>
          <w:sz w:val="24"/>
          <w:szCs w:val="24"/>
          <w:lang w:val="ru-RU"/>
        </w:rPr>
        <w:t>онлайн-занятий</w:t>
      </w:r>
      <w:proofErr w:type="spellEnd"/>
      <w:r w:rsidRPr="00BF3C24">
        <w:rPr>
          <w:rFonts w:hAnsi="Times New Roman" w:cs="Times New Roman"/>
          <w:sz w:val="24"/>
          <w:szCs w:val="24"/>
          <w:lang w:val="ru-RU"/>
        </w:rPr>
        <w:t xml:space="preserve">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D87838" w:rsidRPr="00D87838" w:rsidRDefault="00D87838" w:rsidP="00D878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D82" w:rsidRDefault="00215D82" w:rsidP="00D87838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педагогической диагностики ( по итогам 2019-2020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уч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ода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Style w:val="a7"/>
        <w:tblW w:w="0" w:type="auto"/>
        <w:tblLook w:val="04A0"/>
      </w:tblPr>
      <w:tblGrid>
        <w:gridCol w:w="4503"/>
        <w:gridCol w:w="2835"/>
        <w:gridCol w:w="2637"/>
      </w:tblGrid>
      <w:tr w:rsidR="00DD5E47" w:rsidRPr="00E021AC" w:rsidTr="00D87838">
        <w:tc>
          <w:tcPr>
            <w:tcW w:w="4503" w:type="dxa"/>
            <w:vMerge w:val="restart"/>
          </w:tcPr>
          <w:p w:rsidR="00DD5E47" w:rsidRDefault="00DD5E47" w:rsidP="00DD5E47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2835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 учебного года (октябрь 2019 г.)</w:t>
            </w:r>
          </w:p>
        </w:tc>
        <w:tc>
          <w:tcPr>
            <w:tcW w:w="2637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Конец учебного года (апрель 2020 г.)</w:t>
            </w:r>
          </w:p>
        </w:tc>
      </w:tr>
      <w:tr w:rsidR="00DD5E47" w:rsidTr="00D87838">
        <w:tc>
          <w:tcPr>
            <w:tcW w:w="4503" w:type="dxa"/>
            <w:vMerge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D5E47" w:rsidRPr="00DD5E47" w:rsidRDefault="00DD5E47" w:rsidP="001C68C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637" w:type="dxa"/>
          </w:tcPr>
          <w:p w:rsidR="00DD5E47" w:rsidRPr="00DD5E47" w:rsidRDefault="00DD5E47" w:rsidP="001C68C3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DD5E47" w:rsidTr="00D87838">
        <w:tc>
          <w:tcPr>
            <w:tcW w:w="4503" w:type="dxa"/>
          </w:tcPr>
          <w:p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DD5E47" w:rsidRDefault="00DD5E47" w:rsidP="001C68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2637" w:type="dxa"/>
          </w:tcPr>
          <w:p w:rsidR="00DD5E47" w:rsidRDefault="00DD5E47" w:rsidP="001C68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DD5E47" w:rsidTr="00D87838">
        <w:tc>
          <w:tcPr>
            <w:tcW w:w="4503" w:type="dxa"/>
          </w:tcPr>
          <w:p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тельное развитие</w:t>
            </w:r>
          </w:p>
        </w:tc>
        <w:tc>
          <w:tcPr>
            <w:tcW w:w="2835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1,7</w:t>
            </w:r>
          </w:p>
        </w:tc>
        <w:tc>
          <w:tcPr>
            <w:tcW w:w="2637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2,6</w:t>
            </w:r>
          </w:p>
        </w:tc>
      </w:tr>
      <w:tr w:rsidR="00DD5E47" w:rsidTr="00D87838">
        <w:tc>
          <w:tcPr>
            <w:tcW w:w="4503" w:type="dxa"/>
          </w:tcPr>
          <w:p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2835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2637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DD5E47" w:rsidTr="00D87838">
        <w:tc>
          <w:tcPr>
            <w:tcW w:w="4503" w:type="dxa"/>
          </w:tcPr>
          <w:p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2637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DD5E47" w:rsidTr="00D87838">
        <w:tc>
          <w:tcPr>
            <w:tcW w:w="4503" w:type="dxa"/>
          </w:tcPr>
          <w:p w:rsidR="00DD5E47" w:rsidRPr="00DD5E47" w:rsidRDefault="00DD5E47" w:rsidP="003A1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2835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2637" w:type="dxa"/>
          </w:tcPr>
          <w:p w:rsidR="00DD5E47" w:rsidRDefault="00DD5E47" w:rsidP="00215D8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3A1B04" w:rsidTr="00D87838">
        <w:tc>
          <w:tcPr>
            <w:tcW w:w="4503" w:type="dxa"/>
          </w:tcPr>
          <w:p w:rsidR="003A1B04" w:rsidRPr="003A1B04" w:rsidRDefault="003A1B04" w:rsidP="003A1B04">
            <w:pPr>
              <w:spacing w:before="240" w:before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1B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Общий балл </w:t>
            </w:r>
          </w:p>
        </w:tc>
        <w:tc>
          <w:tcPr>
            <w:tcW w:w="2835" w:type="dxa"/>
          </w:tcPr>
          <w:p w:rsidR="003A1B04" w:rsidRDefault="003A1B04" w:rsidP="003A1B04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2637" w:type="dxa"/>
          </w:tcPr>
          <w:p w:rsidR="003A1B04" w:rsidRDefault="003A1B04" w:rsidP="003A1B04">
            <w:pPr>
              <w:spacing w:before="240" w:before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2,5</w:t>
            </w:r>
          </w:p>
        </w:tc>
      </w:tr>
    </w:tbl>
    <w:p w:rsidR="008113A0" w:rsidRDefault="00BF3C24" w:rsidP="00C63648">
      <w:pPr>
        <w:spacing w:before="24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3A1B04" w:rsidRPr="00870A9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мониторинга освоения детьми образовательных областей позволяют </w:t>
      </w:r>
      <w:r w:rsidR="00870A95" w:rsidRPr="00870A95">
        <w:rPr>
          <w:rFonts w:hAnsi="Times New Roman" w:cs="Times New Roman"/>
          <w:color w:val="000000"/>
          <w:sz w:val="24"/>
          <w:szCs w:val="24"/>
          <w:lang w:val="ru-RU"/>
        </w:rPr>
        <w:t>сдел</w:t>
      </w:r>
      <w:r w:rsidR="003A1B04" w:rsidRPr="00870A95">
        <w:rPr>
          <w:rFonts w:hAnsi="Times New Roman" w:cs="Times New Roman"/>
          <w:color w:val="000000"/>
          <w:sz w:val="24"/>
          <w:szCs w:val="24"/>
          <w:lang w:val="ru-RU"/>
        </w:rPr>
        <w:t>ать выводы, что если на начало учебного года средний показатель</w:t>
      </w:r>
      <w:r w:rsidRPr="00870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70A95" w:rsidRPr="00870A95">
        <w:rPr>
          <w:rFonts w:hAnsi="Times New Roman" w:cs="Times New Roman"/>
          <w:color w:val="000000"/>
          <w:sz w:val="24"/>
          <w:szCs w:val="24"/>
          <w:lang w:val="ru-RU"/>
        </w:rPr>
        <w:t>по ДОУ составил 1,6</w:t>
      </w:r>
      <w:r w:rsidR="00870A9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,</w:t>
      </w:r>
      <w:r w:rsidR="00870A95">
        <w:rPr>
          <w:rFonts w:hAnsi="Times New Roman" w:cs="Times New Roman"/>
          <w:color w:val="000000"/>
          <w:sz w:val="24"/>
          <w:szCs w:val="24"/>
          <w:lang w:val="ru-RU"/>
        </w:rPr>
        <w:t xml:space="preserve"> то на конец года в среднем по ДОУ показатель составил 2,5, что свидетельствует о грамотном </w:t>
      </w:r>
    </w:p>
    <w:p w:rsidR="00870A95" w:rsidRPr="00870A95" w:rsidRDefault="00870A95" w:rsidP="00C63648">
      <w:pPr>
        <w:spacing w:before="24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построении педагогического процесса, отсутствии детей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явными трудностями в освоении ООП.</w:t>
      </w:r>
    </w:p>
    <w:p w:rsidR="002708B2" w:rsidRDefault="00C63648" w:rsidP="00C636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85D88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2020 года </w:t>
      </w:r>
      <w:r w:rsidR="00A8007B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0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A8007B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</w:t>
      </w:r>
      <w:r w:rsidR="00A8007B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07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предмет оценки </w:t>
      </w:r>
      <w:proofErr w:type="spellStart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 в количестве </w:t>
      </w:r>
      <w:r w:rsidR="000E09D0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proofErr w:type="gramStart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2708B2" w:rsidRDefault="00870A95" w:rsidP="00304A22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</w:t>
      </w:r>
      <w:r w:rsidR="000E5355" w:rsidRPr="00985D88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="00DC47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272BE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="00DC479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0E5355" w:rsidRPr="00985D88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средним</w:t>
      </w:r>
      <w:r w:rsidR="00DC47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272BE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DC479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F44E3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870A95" w:rsidRDefault="00870A95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Достижения воспитанников и их коллективов (объединений, команд) </w:t>
      </w:r>
      <w:proofErr w:type="gramStart"/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70A95" w:rsidRDefault="00870A95" w:rsidP="00870A95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муниципальных региональных, федеральных </w:t>
      </w:r>
      <w:proofErr w:type="gramStart"/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>конкурсах</w:t>
      </w:r>
      <w:proofErr w:type="gramEnd"/>
      <w:r w:rsidRPr="00870A95">
        <w:rPr>
          <w:rFonts w:hAnsi="Times New Roman" w:cs="Times New Roman"/>
          <w:b/>
          <w:color w:val="000000"/>
          <w:sz w:val="24"/>
          <w:szCs w:val="24"/>
          <w:lang w:val="ru-RU"/>
        </w:rPr>
        <w:t>, соревнованиях.</w:t>
      </w:r>
    </w:p>
    <w:tbl>
      <w:tblPr>
        <w:tblStyle w:val="a7"/>
        <w:tblW w:w="0" w:type="auto"/>
        <w:tblLook w:val="04A0"/>
      </w:tblPr>
      <w:tblGrid>
        <w:gridCol w:w="5070"/>
        <w:gridCol w:w="1303"/>
        <w:gridCol w:w="2240"/>
        <w:gridCol w:w="1362"/>
      </w:tblGrid>
      <w:tr w:rsidR="00870A95" w:rsidTr="00B46587">
        <w:tc>
          <w:tcPr>
            <w:tcW w:w="5070" w:type="dxa"/>
          </w:tcPr>
          <w:p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4905" w:type="dxa"/>
            <w:gridSpan w:val="3"/>
          </w:tcPr>
          <w:p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Результативность участия воспитанников</w:t>
            </w:r>
          </w:p>
        </w:tc>
      </w:tr>
      <w:tr w:rsidR="00870A95" w:rsidTr="00AA1A61">
        <w:tc>
          <w:tcPr>
            <w:tcW w:w="5070" w:type="dxa"/>
          </w:tcPr>
          <w:p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240" w:type="dxa"/>
          </w:tcPr>
          <w:p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</w:t>
            </w:r>
          </w:p>
        </w:tc>
        <w:tc>
          <w:tcPr>
            <w:tcW w:w="1362" w:type="dxa"/>
          </w:tcPr>
          <w:p w:rsidR="00870A95" w:rsidRDefault="00870A95" w:rsidP="00870A95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</w:t>
            </w:r>
          </w:p>
        </w:tc>
      </w:tr>
      <w:tr w:rsidR="00870A95" w:rsidTr="00AA1A61">
        <w:tc>
          <w:tcPr>
            <w:tcW w:w="5070" w:type="dxa"/>
          </w:tcPr>
          <w:p w:rsidR="00870A95" w:rsidRPr="00C63648" w:rsidRDefault="00C63648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творческий конкурс поделок из природного материала «Осенняя сказка»</w:t>
            </w:r>
          </w:p>
        </w:tc>
        <w:tc>
          <w:tcPr>
            <w:tcW w:w="1303" w:type="dxa"/>
          </w:tcPr>
          <w:p w:rsidR="00870A95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870A95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Барбашов</w:t>
            </w:r>
            <w:proofErr w:type="spellEnd"/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Никита </w:t>
            </w:r>
          </w:p>
        </w:tc>
        <w:tc>
          <w:tcPr>
            <w:tcW w:w="1362" w:type="dxa"/>
          </w:tcPr>
          <w:p w:rsidR="00870A95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C63648" w:rsidTr="00AA1A61">
        <w:tc>
          <w:tcPr>
            <w:tcW w:w="5070" w:type="dxa"/>
            <w:vMerge w:val="restart"/>
          </w:tcPr>
          <w:p w:rsidR="00C63648" w:rsidRPr="00C63648" w:rsidRDefault="00C63648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детско-юношеского творчества «В лес по грибы»</w:t>
            </w:r>
          </w:p>
        </w:tc>
        <w:tc>
          <w:tcPr>
            <w:tcW w:w="1303" w:type="dxa"/>
          </w:tcPr>
          <w:p w:rsidR="00C63648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C63648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Тришина София</w:t>
            </w:r>
          </w:p>
        </w:tc>
        <w:tc>
          <w:tcPr>
            <w:tcW w:w="1362" w:type="dxa"/>
          </w:tcPr>
          <w:p w:rsidR="00C63648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C63648" w:rsidTr="00AA1A61">
        <w:tc>
          <w:tcPr>
            <w:tcW w:w="5070" w:type="dxa"/>
            <w:vMerge/>
          </w:tcPr>
          <w:p w:rsidR="00C63648" w:rsidRPr="00C63648" w:rsidRDefault="00C63648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C63648" w:rsidRPr="00C63648" w:rsidRDefault="00C63648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C63648" w:rsidRPr="00C63648" w:rsidRDefault="00C63648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Валерия</w:t>
            </w:r>
          </w:p>
        </w:tc>
        <w:tc>
          <w:tcPr>
            <w:tcW w:w="1362" w:type="dxa"/>
          </w:tcPr>
          <w:p w:rsidR="00C63648" w:rsidRPr="00C63648" w:rsidRDefault="00C63648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8407A4" w:rsidRPr="008407A4" w:rsidTr="00AA1A61">
        <w:tc>
          <w:tcPr>
            <w:tcW w:w="5070" w:type="dxa"/>
            <w:vMerge w:val="restart"/>
          </w:tcPr>
          <w:p w:rsidR="008407A4" w:rsidRPr="00C63648" w:rsidRDefault="008407A4" w:rsidP="008407A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детско-юношеского творчества 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Мама-добрый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ангел</w:t>
            </w: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3" w:type="dxa"/>
          </w:tcPr>
          <w:p w:rsidR="008407A4" w:rsidRPr="00C63648" w:rsidRDefault="008407A4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8407A4" w:rsidRDefault="008407A4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Черёмухина Софья</w:t>
            </w:r>
          </w:p>
        </w:tc>
        <w:tc>
          <w:tcPr>
            <w:tcW w:w="1362" w:type="dxa"/>
          </w:tcPr>
          <w:p w:rsidR="008407A4" w:rsidRPr="00C63648" w:rsidRDefault="008407A4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8407A4" w:rsidRPr="008407A4" w:rsidTr="00AA1A61">
        <w:tc>
          <w:tcPr>
            <w:tcW w:w="5070" w:type="dxa"/>
            <w:vMerge/>
          </w:tcPr>
          <w:p w:rsidR="008407A4" w:rsidRPr="00C63648" w:rsidRDefault="008407A4" w:rsidP="008407A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8407A4" w:rsidRDefault="008407A4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8407A4" w:rsidRDefault="008407A4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Григорян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Милена</w:t>
            </w:r>
            <w:proofErr w:type="spellEnd"/>
          </w:p>
        </w:tc>
        <w:tc>
          <w:tcPr>
            <w:tcW w:w="1362" w:type="dxa"/>
          </w:tcPr>
          <w:p w:rsidR="008407A4" w:rsidRDefault="008407A4" w:rsidP="001C68C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870A95" w:rsidTr="00AA1A61">
        <w:tc>
          <w:tcPr>
            <w:tcW w:w="5070" w:type="dxa"/>
          </w:tcPr>
          <w:p w:rsidR="00870A95" w:rsidRPr="00C63648" w:rsidRDefault="00C63648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чтецов «Наедине с осенью»</w:t>
            </w:r>
          </w:p>
        </w:tc>
        <w:tc>
          <w:tcPr>
            <w:tcW w:w="1303" w:type="dxa"/>
          </w:tcPr>
          <w:p w:rsidR="00870A95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40" w:type="dxa"/>
          </w:tcPr>
          <w:p w:rsidR="00870A95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Толстова Надежда</w:t>
            </w:r>
          </w:p>
        </w:tc>
        <w:tc>
          <w:tcPr>
            <w:tcW w:w="1362" w:type="dxa"/>
          </w:tcPr>
          <w:p w:rsidR="00870A95" w:rsidRPr="00C63648" w:rsidRDefault="00C63648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C63648" w:rsidRPr="00B46587" w:rsidTr="00AA1A61">
        <w:tc>
          <w:tcPr>
            <w:tcW w:w="5070" w:type="dxa"/>
          </w:tcPr>
          <w:p w:rsidR="00C63648" w:rsidRPr="00C63648" w:rsidRDefault="00B46587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семейного творчества «Тайная жизнь домашних животных»</w:t>
            </w:r>
          </w:p>
        </w:tc>
        <w:tc>
          <w:tcPr>
            <w:tcW w:w="1303" w:type="dxa"/>
          </w:tcPr>
          <w:p w:rsidR="00C63648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B46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ауреат</w:t>
            </w:r>
          </w:p>
          <w:p w:rsidR="00AA1A61" w:rsidRPr="00C63648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C63648" w:rsidRDefault="00B4658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Баженова Кира</w:t>
            </w:r>
          </w:p>
          <w:p w:rsidR="00AA1A61" w:rsidRPr="00C63648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Ерохина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1362" w:type="dxa"/>
          </w:tcPr>
          <w:p w:rsidR="00C63648" w:rsidRDefault="00B4658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  <w:p w:rsidR="00AA1A61" w:rsidRPr="00C63648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</w:tc>
      </w:tr>
      <w:tr w:rsidR="00B46587" w:rsidRPr="00B46587" w:rsidTr="00AA1A61">
        <w:tc>
          <w:tcPr>
            <w:tcW w:w="5070" w:type="dxa"/>
          </w:tcPr>
          <w:p w:rsidR="00B46587" w:rsidRDefault="00B46587" w:rsidP="00B4658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семейного творчества «Осенняя прогулка»</w:t>
            </w:r>
          </w:p>
        </w:tc>
        <w:tc>
          <w:tcPr>
            <w:tcW w:w="1303" w:type="dxa"/>
          </w:tcPr>
          <w:p w:rsidR="00B46587" w:rsidRDefault="00B4658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40" w:type="dxa"/>
          </w:tcPr>
          <w:p w:rsidR="00B46587" w:rsidRDefault="00B4658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Митряхина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Саша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Митряхина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Маша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Истратова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Настя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Дружинин Ярослав</w:t>
            </w:r>
          </w:p>
        </w:tc>
        <w:tc>
          <w:tcPr>
            <w:tcW w:w="1362" w:type="dxa"/>
          </w:tcPr>
          <w:p w:rsidR="00B46587" w:rsidRDefault="00B46587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AA1A61" w:rsidRPr="00B46587" w:rsidTr="00AA1A61">
        <w:tc>
          <w:tcPr>
            <w:tcW w:w="5070" w:type="dxa"/>
          </w:tcPr>
          <w:p w:rsidR="00AA1A61" w:rsidRDefault="00AA1A61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семейного творчества «Помогаю маме»</w:t>
            </w:r>
          </w:p>
        </w:tc>
        <w:tc>
          <w:tcPr>
            <w:tcW w:w="1303" w:type="dxa"/>
          </w:tcPr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Дружинин Ярослав Дружинин Глеб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Баженова Кира</w:t>
            </w:r>
          </w:p>
        </w:tc>
        <w:tc>
          <w:tcPr>
            <w:tcW w:w="1362" w:type="dxa"/>
          </w:tcPr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</w:tc>
      </w:tr>
      <w:tr w:rsidR="00AA1A61" w:rsidRPr="00B46587" w:rsidTr="00AA1A61">
        <w:trPr>
          <w:trHeight w:val="55"/>
        </w:trPr>
        <w:tc>
          <w:tcPr>
            <w:tcW w:w="5070" w:type="dxa"/>
          </w:tcPr>
          <w:p w:rsidR="00AA1A61" w:rsidRDefault="00AA1A61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осенних гербариев и флористических работ «Осенние узоры»</w:t>
            </w:r>
          </w:p>
        </w:tc>
        <w:tc>
          <w:tcPr>
            <w:tcW w:w="1303" w:type="dxa"/>
          </w:tcPr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240" w:type="dxa"/>
          </w:tcPr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Пономарёва Анастасия</w:t>
            </w:r>
          </w:p>
        </w:tc>
        <w:tc>
          <w:tcPr>
            <w:tcW w:w="1362" w:type="dxa"/>
          </w:tcPr>
          <w:p w:rsidR="00AA1A61" w:rsidRDefault="00AA1A61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</w:tc>
      </w:tr>
      <w:tr w:rsidR="00BA5FFF" w:rsidRPr="00B46587" w:rsidTr="00AA1A61">
        <w:trPr>
          <w:trHeight w:val="55"/>
        </w:trPr>
        <w:tc>
          <w:tcPr>
            <w:tcW w:w="5070" w:type="dxa"/>
          </w:tcPr>
          <w:p w:rsidR="00BA5FFF" w:rsidRDefault="00BA5FFF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чтецов «Наедине с осенью»</w:t>
            </w:r>
          </w:p>
        </w:tc>
        <w:tc>
          <w:tcPr>
            <w:tcW w:w="1303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Харитонов Максим</w:t>
            </w:r>
          </w:p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Йорданов Мартин</w:t>
            </w:r>
          </w:p>
        </w:tc>
        <w:tc>
          <w:tcPr>
            <w:tcW w:w="1362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лет</w:t>
            </w:r>
          </w:p>
        </w:tc>
      </w:tr>
      <w:tr w:rsidR="00BA5FFF" w:rsidRPr="00B46587" w:rsidTr="00AA1A61">
        <w:trPr>
          <w:trHeight w:val="55"/>
        </w:trPr>
        <w:tc>
          <w:tcPr>
            <w:tcW w:w="5070" w:type="dxa"/>
          </w:tcPr>
          <w:p w:rsidR="00BA5FFF" w:rsidRPr="00BA5FFF" w:rsidRDefault="00BA5FFF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A5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Всероссийский интеллектуальный конкурс 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 Всезнаек»; Международный турнир по математике для дошкольников</w:t>
            </w:r>
          </w:p>
        </w:tc>
        <w:tc>
          <w:tcPr>
            <w:tcW w:w="1303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240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 группа «Рыбка»</w:t>
            </w:r>
          </w:p>
        </w:tc>
        <w:tc>
          <w:tcPr>
            <w:tcW w:w="1362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 лет</w:t>
            </w:r>
          </w:p>
        </w:tc>
      </w:tr>
      <w:tr w:rsidR="00BA5FFF" w:rsidRPr="00B46587" w:rsidTr="00AA1A61">
        <w:trPr>
          <w:trHeight w:val="55"/>
        </w:trPr>
        <w:tc>
          <w:tcPr>
            <w:tcW w:w="5070" w:type="dxa"/>
          </w:tcPr>
          <w:p w:rsidR="00BA5FFF" w:rsidRDefault="00BA5FFF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по литературному чтению «Сказочный сундучок»</w:t>
            </w:r>
          </w:p>
          <w:p w:rsidR="00BA5FFF" w:rsidRPr="00BA5FFF" w:rsidRDefault="00BA5FFF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викторина «Моя будущая профессия»</w:t>
            </w:r>
          </w:p>
        </w:tc>
        <w:tc>
          <w:tcPr>
            <w:tcW w:w="1303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240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Крулевич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Ярослав</w:t>
            </w:r>
          </w:p>
        </w:tc>
        <w:tc>
          <w:tcPr>
            <w:tcW w:w="1362" w:type="dxa"/>
          </w:tcPr>
          <w:p w:rsidR="00BA5FFF" w:rsidRDefault="00BA5FFF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лет</w:t>
            </w:r>
          </w:p>
        </w:tc>
      </w:tr>
      <w:tr w:rsidR="00EF5200" w:rsidRPr="00B46587" w:rsidTr="00AA1A61">
        <w:trPr>
          <w:trHeight w:val="55"/>
        </w:trPr>
        <w:tc>
          <w:tcPr>
            <w:tcW w:w="5070" w:type="dxa"/>
          </w:tcPr>
          <w:p w:rsidR="00EF5200" w:rsidRDefault="00EF5200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для детей и юношества «Творчество и интеллект»</w:t>
            </w:r>
          </w:p>
        </w:tc>
        <w:tc>
          <w:tcPr>
            <w:tcW w:w="1303" w:type="dxa"/>
          </w:tcPr>
          <w:p w:rsidR="00EF5200" w:rsidRDefault="00EF5200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</w:p>
        </w:tc>
        <w:tc>
          <w:tcPr>
            <w:tcW w:w="2240" w:type="dxa"/>
          </w:tcPr>
          <w:p w:rsidR="00EF5200" w:rsidRDefault="00EF5200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Пономарёва Настя</w:t>
            </w:r>
          </w:p>
          <w:p w:rsidR="00EF5200" w:rsidRDefault="00EF5200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Расул</w:t>
            </w:r>
          </w:p>
        </w:tc>
        <w:tc>
          <w:tcPr>
            <w:tcW w:w="1362" w:type="dxa"/>
          </w:tcPr>
          <w:p w:rsidR="00EF5200" w:rsidRDefault="00EF5200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</w:tc>
      </w:tr>
      <w:tr w:rsidR="00EF5200" w:rsidRPr="00B46587" w:rsidTr="00AA1A61">
        <w:trPr>
          <w:trHeight w:val="55"/>
        </w:trPr>
        <w:tc>
          <w:tcPr>
            <w:tcW w:w="5070" w:type="dxa"/>
          </w:tcPr>
          <w:p w:rsidR="00EF5200" w:rsidRDefault="00EF5200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«Победный май»</w:t>
            </w:r>
          </w:p>
        </w:tc>
        <w:tc>
          <w:tcPr>
            <w:tcW w:w="1303" w:type="dxa"/>
          </w:tcPr>
          <w:p w:rsidR="00EF5200" w:rsidRDefault="008407A4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лауриат</w:t>
            </w:r>
            <w:proofErr w:type="spellEnd"/>
          </w:p>
        </w:tc>
        <w:tc>
          <w:tcPr>
            <w:tcW w:w="2240" w:type="dxa"/>
          </w:tcPr>
          <w:p w:rsidR="00EF5200" w:rsidRDefault="008407A4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1362" w:type="dxa"/>
          </w:tcPr>
          <w:p w:rsidR="00EF5200" w:rsidRDefault="008407A4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 w:rsidR="008407A4" w:rsidRPr="008407A4" w:rsidTr="00AA1A61">
        <w:trPr>
          <w:trHeight w:val="55"/>
        </w:trPr>
        <w:tc>
          <w:tcPr>
            <w:tcW w:w="5070" w:type="dxa"/>
          </w:tcPr>
          <w:p w:rsidR="008407A4" w:rsidRDefault="008407A4" w:rsidP="00AA1A6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интеллектуальная викторина «В гости к сказкам К.И.Чуковского» </w:t>
            </w:r>
          </w:p>
        </w:tc>
        <w:tc>
          <w:tcPr>
            <w:tcW w:w="1303" w:type="dxa"/>
          </w:tcPr>
          <w:p w:rsidR="008407A4" w:rsidRDefault="008407A4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40" w:type="dxa"/>
          </w:tcPr>
          <w:p w:rsidR="008407A4" w:rsidRDefault="008407A4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Лёшина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1362" w:type="dxa"/>
          </w:tcPr>
          <w:p w:rsidR="008407A4" w:rsidRDefault="008407A4" w:rsidP="00870A9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</w:tbl>
    <w:p w:rsidR="00C265AA" w:rsidRDefault="00C265AA" w:rsidP="00870A9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1C77" w:rsidRDefault="00201C77" w:rsidP="00201C77">
      <w:pPr>
        <w:pStyle w:val="a3"/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Платные образовательные услуги.</w:t>
      </w:r>
    </w:p>
    <w:p w:rsidR="00201C77" w:rsidRPr="00BF3C24" w:rsidRDefault="00201C77" w:rsidP="00201C77">
      <w:pPr>
        <w:pStyle w:val="a3"/>
        <w:spacing w:before="0" w:before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</w:t>
      </w:r>
      <w:r w:rsidRPr="00BF3C2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Платными образовательными услугами воспользовались </w:t>
      </w: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75 процентов воспитанников детского сада.</w:t>
      </w:r>
    </w:p>
    <w:p w:rsidR="00201C77" w:rsidRPr="00215D82" w:rsidRDefault="00201C77" w:rsidP="00201C77">
      <w:pPr>
        <w:pStyle w:val="a3"/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В 2020 году в Детском саду работали кружки по направлениям:</w:t>
      </w:r>
    </w:p>
    <w:p w:rsidR="00201C77" w:rsidRPr="00215D82" w:rsidRDefault="00201C77" w:rsidP="00201C77">
      <w:pPr>
        <w:pStyle w:val="a3"/>
        <w:spacing w:before="0" w:beforeAutospacing="0" w:after="0" w:afterAutospacing="0" w:line="276" w:lineRule="auto"/>
        <w:ind w:hanging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художественно-эстетическое: «Ритмика», «ИЗО» </w:t>
      </w:r>
    </w:p>
    <w:p w:rsidR="00201C77" w:rsidRPr="00215D82" w:rsidRDefault="00201C77" w:rsidP="00201C77">
      <w:pPr>
        <w:pStyle w:val="a3"/>
        <w:spacing w:before="0" w:beforeAutospacing="0" w:after="0" w:afterAutospacing="0" w:line="276" w:lineRule="auto"/>
        <w:ind w:hanging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социально-педагогическое: «Английский для малышей», «Коррекция речи»», </w:t>
      </w:r>
    </w:p>
    <w:p w:rsidR="00201C77" w:rsidRDefault="00201C77" w:rsidP="00201C7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физкультурно-спортивное: «</w:t>
      </w:r>
      <w:proofErr w:type="spellStart"/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Аквааэробика</w:t>
      </w:r>
      <w:proofErr w:type="spellEnd"/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 xml:space="preserve">», «Детский </w:t>
      </w:r>
      <w:proofErr w:type="spellStart"/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финтес</w:t>
      </w:r>
      <w:proofErr w:type="spellEnd"/>
      <w:r w:rsidRPr="00215D8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01C77" w:rsidRDefault="00201C77" w:rsidP="00201C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C77" w:rsidRPr="00201C77" w:rsidRDefault="00201C77" w:rsidP="001C68C3">
      <w:pPr>
        <w:shd w:val="clear" w:color="auto" w:fill="FFFFFF"/>
        <w:spacing w:before="0" w:beforeAutospacing="0" w:after="240" w:afterAutospacing="0"/>
        <w:jc w:val="center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201C77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Обеспечение рационального питания</w:t>
      </w:r>
    </w:p>
    <w:p w:rsidR="00201C77" w:rsidRPr="00201C77" w:rsidRDefault="00201C77" w:rsidP="001C68C3">
      <w:pPr>
        <w:shd w:val="clear" w:color="auto" w:fill="FFFFFF"/>
        <w:spacing w:before="0" w:beforeAutospacing="0" w:after="0" w:afterAutospacing="0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         </w:t>
      </w:r>
      <w:r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При организации системы рационального питания в ДОУ деятельность строилась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учётом десятидневного меню, разработанной картотеки блюд, технологических карт 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приготовления. </w:t>
      </w:r>
    </w:p>
    <w:p w:rsidR="00EA4BAC" w:rsidRPr="00EA4BAC" w:rsidRDefault="001C68C3" w:rsidP="00EA4BAC">
      <w:pPr>
        <w:shd w:val="clear" w:color="auto" w:fill="FFFFFF"/>
        <w:spacing w:before="0" w:beforeAutospacing="0" w:after="0" w:afterAutospacing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lastRenderedPageBreak/>
        <w:t xml:space="preserve">         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При составлении меню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строго учитывался подбор продуктов, обеспечивающий детей основными пищевыми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веществами, и правильное сочетание всех пищевых ин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гредиентов, как в качественном,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так и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в количественном отношении. Каждые 10 дней велся подсчет выполнения натуральных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норм питания и калорийности. Ежедневно осуществлялся входящий </w:t>
      </w:r>
      <w:proofErr w:type="gramStart"/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контроль за</w:t>
      </w:r>
      <w:proofErr w:type="gramEnd"/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качеством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поступающих в ДОУ продуктов. Регулярно обсуждались итоги оперативного контроля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организации питания.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Организовано диетическое питание для детей, имеющих к этому показания и</w:t>
      </w:r>
      <w:r w:rsid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201C77" w:rsidRPr="00201C7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рекомендации врача.</w:t>
      </w:r>
    </w:p>
    <w:p w:rsidR="00EA4BAC" w:rsidRDefault="00EA4BAC" w:rsidP="00EA4B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A4BAC" w:rsidRDefault="00201C77" w:rsidP="00EA4B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Обеспечение безопасности.</w:t>
      </w:r>
    </w:p>
    <w:p w:rsidR="00EA4BAC" w:rsidRPr="00870A95" w:rsidRDefault="00EA4BAC" w:rsidP="00EA4B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A4BAC" w:rsidRPr="00EA4BAC" w:rsidRDefault="00A8007B" w:rsidP="00EA4BAC">
      <w:pPr>
        <w:pStyle w:val="a6"/>
        <w:spacing w:before="0" w:beforeAutospacing="0" w:after="0" w:afterAutospacing="0"/>
        <w:jc w:val="both"/>
        <w:rPr>
          <w:color w:val="000000"/>
        </w:rPr>
      </w:pPr>
      <w:r w:rsidRPr="00EA4BAC">
        <w:t xml:space="preserve">   </w:t>
      </w:r>
      <w:r w:rsidR="00EA4BAC" w:rsidRPr="00EA4BAC">
        <w:rPr>
          <w:color w:val="000000"/>
        </w:rPr>
        <w:t>Установлена тревожная кнопка, которую обслуживает ФГКУ «УВО ВНГ России по Нижегородской области»</w:t>
      </w:r>
    </w:p>
    <w:p w:rsidR="00EA4BAC" w:rsidRPr="00EA4BAC" w:rsidRDefault="00EA4BAC" w:rsidP="00EA4BAC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EA4BAC">
        <w:rPr>
          <w:color w:val="000000"/>
        </w:rPr>
        <w:t xml:space="preserve">Пропускной режим - </w:t>
      </w:r>
      <w:proofErr w:type="spellStart"/>
      <w:r w:rsidRPr="00EA4BAC">
        <w:rPr>
          <w:color w:val="000000"/>
        </w:rPr>
        <w:t>домофон</w:t>
      </w:r>
      <w:proofErr w:type="spellEnd"/>
      <w:r w:rsidRPr="00EA4BAC">
        <w:rPr>
          <w:color w:val="000000"/>
        </w:rPr>
        <w:t>, дежурные администраторы.</w:t>
      </w:r>
    </w:p>
    <w:p w:rsidR="00EA4BAC" w:rsidRPr="00EA4BAC" w:rsidRDefault="00EA4BAC" w:rsidP="00EA4BAC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EA4BAC">
        <w:rPr>
          <w:color w:val="000000"/>
        </w:rPr>
        <w:t xml:space="preserve">Вечерне-ночное время – 3 сторожа </w:t>
      </w:r>
      <w:proofErr w:type="gramStart"/>
      <w:r w:rsidRPr="00EA4BAC">
        <w:rPr>
          <w:color w:val="000000"/>
        </w:rPr>
        <w:t xml:space="preserve">( </w:t>
      </w:r>
      <w:proofErr w:type="gramEnd"/>
      <w:r w:rsidRPr="00EA4BAC">
        <w:rPr>
          <w:color w:val="000000"/>
        </w:rPr>
        <w:t>по графику)</w:t>
      </w:r>
    </w:p>
    <w:p w:rsidR="00EA4BAC" w:rsidRPr="00EA4BAC" w:rsidRDefault="00EA4BAC" w:rsidP="00EA4BAC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EA4BAC">
        <w:rPr>
          <w:color w:val="000000"/>
        </w:rPr>
        <w:t xml:space="preserve">8 камер </w:t>
      </w:r>
      <w:proofErr w:type="spellStart"/>
      <w:r w:rsidRPr="00EA4BAC">
        <w:rPr>
          <w:color w:val="000000"/>
        </w:rPr>
        <w:t>видеонаблюдений</w:t>
      </w:r>
      <w:proofErr w:type="spellEnd"/>
      <w:r w:rsidRPr="00EA4BAC">
        <w:rPr>
          <w:color w:val="000000"/>
        </w:rPr>
        <w:t xml:space="preserve"> – ООО «Сигнал»</w:t>
      </w:r>
    </w:p>
    <w:p w:rsidR="00EA4BAC" w:rsidRPr="00EA4BAC" w:rsidRDefault="00EA4BAC" w:rsidP="00EA4BAC">
      <w:pPr>
        <w:pStyle w:val="a6"/>
        <w:spacing w:before="0" w:beforeAutospacing="0" w:after="0" w:afterAutospacing="0"/>
        <w:jc w:val="both"/>
        <w:rPr>
          <w:color w:val="000000"/>
        </w:rPr>
      </w:pPr>
      <w:r w:rsidRPr="00EA4BAC">
        <w:rPr>
          <w:color w:val="000000"/>
        </w:rPr>
        <w:t>Для осуществления пожарной безопасности в ДОУ и «Структурном подразделении» установлены пожарные сигнализации, обслуживаются по договор</w:t>
      </w:r>
      <w:proofErr w:type="gramStart"/>
      <w:r w:rsidRPr="00EA4BAC">
        <w:rPr>
          <w:color w:val="000000"/>
        </w:rPr>
        <w:t>у ООО</w:t>
      </w:r>
      <w:proofErr w:type="gramEnd"/>
      <w:r w:rsidRPr="00EA4BAC">
        <w:rPr>
          <w:color w:val="000000"/>
        </w:rPr>
        <w:t xml:space="preserve"> «Гелиос» и ООО «СПМ-52» «Стрелец-мониторинг».</w:t>
      </w:r>
    </w:p>
    <w:p w:rsidR="00EA4BAC" w:rsidRPr="00EA4BAC" w:rsidRDefault="00EA4BAC" w:rsidP="00EA4BAC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EA4BAC">
        <w:rPr>
          <w:color w:val="000000"/>
        </w:rPr>
        <w:t>Имеется прямая связь с «пожарной частью 101» .</w:t>
      </w:r>
    </w:p>
    <w:p w:rsidR="00EA4BAC" w:rsidRPr="00EA4BAC" w:rsidRDefault="00EA4BAC" w:rsidP="00EA4BAC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EA4BAC">
        <w:rPr>
          <w:color w:val="000000"/>
        </w:rPr>
        <w:t>Ведется работа по антитеррору. Имеется паспорт антитеррористической защищенности МБДОУ и паспорт безопасности.</w:t>
      </w:r>
    </w:p>
    <w:p w:rsidR="002708B2" w:rsidRPr="00201C77" w:rsidRDefault="00A8007B" w:rsidP="00EA4BA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0E5355" w:rsidRPr="00201C77">
        <w:rPr>
          <w:rFonts w:hAnsi="Times New Roman" w:cs="Times New Roman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="000E5355" w:rsidRPr="00201C77">
        <w:rPr>
          <w:rFonts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0E5355" w:rsidRPr="00201C77">
        <w:rPr>
          <w:rFonts w:hAnsi="Times New Roman" w:cs="Times New Roman"/>
          <w:sz w:val="24"/>
          <w:szCs w:val="24"/>
          <w:lang w:val="ru-RU"/>
        </w:rPr>
        <w:t xml:space="preserve"> инфекции, администрация </w:t>
      </w:r>
      <w:r w:rsidRPr="00201C77">
        <w:rPr>
          <w:rFonts w:hAnsi="Times New Roman" w:cs="Times New Roman"/>
          <w:sz w:val="24"/>
          <w:szCs w:val="24"/>
          <w:lang w:val="ru-RU"/>
        </w:rPr>
        <w:t>д</w:t>
      </w:r>
      <w:r w:rsidR="000E5355" w:rsidRPr="00201C77">
        <w:rPr>
          <w:rFonts w:hAnsi="Times New Roman" w:cs="Times New Roman"/>
          <w:sz w:val="24"/>
          <w:szCs w:val="24"/>
          <w:lang w:val="ru-RU"/>
        </w:rPr>
        <w:t>етского сада ввела в 2020 году дополнительные ограничительные и профилактические меры в соответствии с СП 3.1/2.4.3598-20: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201C77">
        <w:rPr>
          <w:rFonts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201C77">
        <w:rPr>
          <w:rFonts w:hAnsi="Times New Roman" w:cs="Times New Roman"/>
          <w:sz w:val="24"/>
          <w:szCs w:val="24"/>
          <w:lang w:val="ru-RU"/>
        </w:rPr>
        <w:t>;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>бактерицидные установки в групповых комнатах;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2708B2" w:rsidRPr="00201C77" w:rsidRDefault="000E5355" w:rsidP="001F1E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EA4BAC" w:rsidRPr="00EA4BAC" w:rsidRDefault="000E5355" w:rsidP="00EA4BA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01C77">
        <w:rPr>
          <w:rFonts w:hAnsi="Times New Roman" w:cs="Times New Roman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Pr="00201C77">
        <w:rPr>
          <w:rFonts w:hAnsi="Times New Roman" w:cs="Times New Roman"/>
          <w:sz w:val="24"/>
          <w:szCs w:val="24"/>
        </w:rPr>
        <w:t>COVID</w:t>
      </w:r>
      <w:r w:rsidRPr="00201C77">
        <w:rPr>
          <w:rFonts w:hAnsi="Times New Roman" w:cs="Times New Roman"/>
          <w:sz w:val="24"/>
          <w:szCs w:val="24"/>
          <w:lang w:val="ru-RU"/>
        </w:rPr>
        <w:t>-19.</w:t>
      </w:r>
    </w:p>
    <w:p w:rsidR="005F50E2" w:rsidRPr="00DC479F" w:rsidRDefault="005F50E2" w:rsidP="00BF3C24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IV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DC479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функционирования внутренней системы оценки качества образования</w:t>
      </w:r>
    </w:p>
    <w:p w:rsidR="005F50E2" w:rsidRPr="00BF3C24" w:rsidRDefault="00BF3C24" w:rsidP="00BF3C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5F50E2" w:rsidRPr="00BF3C24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утверждено положение о внутренней системе оценки качества образования от 10.12.2015</w:t>
      </w:r>
      <w:r w:rsidR="00836C29" w:rsidRPr="00BF3C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50E2" w:rsidRPr="00BF3C24">
        <w:rPr>
          <w:rFonts w:hAnsi="Times New Roman" w:cs="Times New Roman"/>
          <w:color w:val="000000"/>
          <w:sz w:val="24"/>
          <w:szCs w:val="24"/>
          <w:lang w:val="ru-RU"/>
        </w:rPr>
        <w:t>г.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5F50E2" w:rsidRPr="005F50E2" w:rsidRDefault="005F50E2" w:rsidP="005F50E2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 w:rsidR="00DC479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proofErr w:type="gramStart"/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года </w:t>
      </w: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воспитанники детского сада успешно участвовали в конкурсах и мероприятиях различного уровня.</w:t>
      </w:r>
    </w:p>
    <w:p w:rsidR="005F50E2" w:rsidRDefault="005F50E2" w:rsidP="005F50E2">
      <w:pPr>
        <w:pStyle w:val="Default"/>
        <w:numPr>
          <w:ilvl w:val="0"/>
          <w:numId w:val="8"/>
        </w:numPr>
        <w:jc w:val="both"/>
      </w:pPr>
      <w:r w:rsidRPr="00D86C80">
        <w:t>В период с 14.08.2020-07.09.2020</w:t>
      </w:r>
      <w:r>
        <w:rPr>
          <w:sz w:val="20"/>
          <w:szCs w:val="20"/>
        </w:rPr>
        <w:t xml:space="preserve"> </w:t>
      </w:r>
      <w:r w:rsidRPr="00D86C80">
        <w:t>года п</w:t>
      </w:r>
      <w:r>
        <w:t xml:space="preserve">роводилась «Независимая оценка качества условий оказания услуг» (итоговый балл по всем критериям -  </w:t>
      </w:r>
      <w:r w:rsidRPr="00D86C80">
        <w:t xml:space="preserve"> </w:t>
      </w:r>
      <w:r>
        <w:t>92,7</w:t>
      </w:r>
      <w:proofErr w:type="gramStart"/>
      <w:r>
        <w:t xml:space="preserve"> )</w:t>
      </w:r>
      <w:proofErr w:type="gramEnd"/>
      <w:r>
        <w:t xml:space="preserve">. Детский сад занял первое место среди детских садов Володарского муниципального района. </w:t>
      </w:r>
    </w:p>
    <w:p w:rsidR="009E1614" w:rsidRPr="009E1614" w:rsidRDefault="009E1614" w:rsidP="009E1614">
      <w:pPr>
        <w:shd w:val="clear" w:color="auto" w:fill="FFFFFF"/>
        <w:spacing w:before="240" w:beforeAutospacing="0" w:after="0" w:afterAutospacing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</w:t>
      </w:r>
      <w:r w:rsidR="00B35345" w:rsidRPr="009E1614">
        <w:rPr>
          <w:sz w:val="24"/>
          <w:szCs w:val="24"/>
          <w:lang w:val="ru-RU"/>
        </w:rPr>
        <w:t xml:space="preserve">30.01.2020 года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>п</w:t>
      </w:r>
      <w:r w:rsidRPr="009E1614"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>роведен опрос родителей воспитанников ДОУ с целью определения степени их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 xml:space="preserve"> </w:t>
      </w:r>
      <w:r w:rsidRPr="009E1614"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/>
        </w:rPr>
        <w:t>удовлетворенности работой ДОУ, качеством предоставляемых образовательных услуг (удовлетворенность составила 90,7%).</w:t>
      </w:r>
    </w:p>
    <w:p w:rsidR="00110897" w:rsidRDefault="00110897" w:rsidP="009E16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708B2" w:rsidRPr="00B44B27" w:rsidRDefault="000E5355" w:rsidP="009E16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44B27">
        <w:rPr>
          <w:rFonts w:hAnsi="Times New Roman" w:cs="Times New Roman"/>
          <w:b/>
          <w:bCs/>
          <w:color w:val="000000"/>
          <w:sz w:val="26"/>
          <w:szCs w:val="26"/>
        </w:rPr>
        <w:t>V</w:t>
      </w:r>
      <w:r w:rsidRPr="00B44B2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 Оценка качества кадрового обеспечения</w:t>
      </w:r>
    </w:p>
    <w:p w:rsidR="00B44B27" w:rsidRPr="00B44B27" w:rsidRDefault="005F50E2" w:rsidP="00B44B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0E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1F1E80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F1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1F1E80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</w:t>
      </w:r>
    </w:p>
    <w:p w:rsidR="009E1614" w:rsidRPr="00B44B27" w:rsidRDefault="00F91928" w:rsidP="00E0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222222"/>
          <w:sz w:val="24"/>
          <w:szCs w:val="24"/>
          <w:lang w:val="ru-RU"/>
        </w:rPr>
      </w:pPr>
      <w:r w:rsidRPr="00B44B27">
        <w:rPr>
          <w:b/>
          <w:iCs/>
          <w:color w:val="222222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:rsidR="00262654" w:rsidRDefault="00F91928" w:rsidP="00E021AC">
      <w:pPr>
        <w:tabs>
          <w:tab w:val="left" w:pos="938"/>
        </w:tabs>
        <w:spacing w:line="234" w:lineRule="auto"/>
        <w:ind w:right="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346861" cy="2560320"/>
            <wp:effectExtent l="19050" t="0" r="24989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2654" w:rsidRDefault="00262654" w:rsidP="00E021AC">
      <w:pPr>
        <w:tabs>
          <w:tab w:val="left" w:pos="938"/>
        </w:tabs>
        <w:spacing w:line="234" w:lineRule="auto"/>
        <w:ind w:right="2"/>
        <w:rPr>
          <w:lang w:val="ru-RU"/>
        </w:rPr>
      </w:pPr>
    </w:p>
    <w:p w:rsidR="00F91928" w:rsidRPr="00E021AC" w:rsidRDefault="00F91928" w:rsidP="00E021AC">
      <w:pPr>
        <w:tabs>
          <w:tab w:val="left" w:pos="938"/>
        </w:tabs>
        <w:spacing w:line="234" w:lineRule="auto"/>
        <w:ind w:right="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60065" cy="2194560"/>
            <wp:effectExtent l="19050" t="0" r="16585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2654" w:rsidRDefault="00262654" w:rsidP="00F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p w:rsidR="00262654" w:rsidRDefault="00262654" w:rsidP="00F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p w:rsidR="00F91928" w:rsidRPr="00EB0C5D" w:rsidRDefault="00EB0C5D" w:rsidP="00F91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lastRenderedPageBreak/>
        <w:t>Уровень квалификации</w:t>
      </w:r>
    </w:p>
    <w:p w:rsidR="00426494" w:rsidRPr="00426494" w:rsidRDefault="00426494" w:rsidP="0011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b/>
          <w:color w:val="222222"/>
          <w:sz w:val="36"/>
          <w:szCs w:val="36"/>
          <w:lang w:val="ru-RU"/>
        </w:rPr>
      </w:pPr>
      <w:r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2743200" cy="17526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10897" w:rsidRPr="00110897">
        <w:rPr>
          <w:rFonts w:ascii="Calibri" w:hAnsi="Calibri" w:cs="Courier New"/>
          <w:b/>
          <w:noProof/>
          <w:color w:val="222222"/>
          <w:sz w:val="36"/>
          <w:szCs w:val="36"/>
          <w:lang w:val="ru-RU" w:eastAsia="ru-RU"/>
        </w:rPr>
        <w:drawing>
          <wp:inline distT="0" distB="0" distL="0" distR="0">
            <wp:extent cx="2466975" cy="1752600"/>
            <wp:effectExtent l="19050" t="0" r="9525" b="0"/>
            <wp:docPr id="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494" w:rsidRDefault="00F91928" w:rsidP="00A124A3">
      <w:pPr>
        <w:tabs>
          <w:tab w:val="left" w:pos="9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jc w:val="center"/>
        <w:rPr>
          <w:rFonts w:ascii="Courier New" w:hAnsi="Courier New" w:cs="Courier New"/>
          <w:color w:val="222222"/>
          <w:lang w:val="ru-RU"/>
        </w:rPr>
      </w:pPr>
      <w:r>
        <w:rPr>
          <w:rFonts w:ascii="Courier New" w:hAnsi="Courier New" w:cs="Courier New"/>
          <w:noProof/>
          <w:color w:val="222222"/>
          <w:lang w:val="ru-RU" w:eastAsia="ru-RU"/>
        </w:rPr>
        <w:drawing>
          <wp:inline distT="0" distB="0" distL="0" distR="0">
            <wp:extent cx="2590800" cy="1714500"/>
            <wp:effectExtent l="19050" t="0" r="19050" b="0"/>
            <wp:docPr id="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4B27" w:rsidRPr="00AA5151" w:rsidRDefault="00B44B27" w:rsidP="00AA51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За 2020 год </w:t>
      </w:r>
      <w:r w:rsidR="00AA5151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аттестовано 5 педагогов на </w:t>
      </w:r>
      <w:r w:rsidR="00AA5151" w:rsidRPr="00AA5151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="00AA51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1C77" w:rsidRPr="000E5355" w:rsidRDefault="00AA5151" w:rsidP="0042516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201C77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201C77" w:rsidRPr="000E5355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2516D" w:rsidRDefault="00201C77" w:rsidP="009E16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151">
        <w:rPr>
          <w:rFonts w:ascii="Times New Roman" w:eastAsia="Times New Roman" w:hAnsi="Times New Roman" w:cs="Times New Roman"/>
          <w:lang w:val="ru-RU"/>
        </w:rPr>
        <w:t>«Инклюзивное обр</w:t>
      </w:r>
      <w:r w:rsidR="009E1614">
        <w:rPr>
          <w:rFonts w:ascii="Times New Roman" w:eastAsia="Times New Roman" w:hAnsi="Times New Roman" w:cs="Times New Roman"/>
          <w:lang w:val="ru-RU"/>
        </w:rPr>
        <w:t xml:space="preserve">азование детей с ОВЗ в условиях </w:t>
      </w:r>
      <w:r w:rsidRPr="00AA5151">
        <w:rPr>
          <w:rFonts w:ascii="Times New Roman" w:eastAsia="Times New Roman" w:hAnsi="Times New Roman" w:cs="Times New Roman"/>
          <w:lang w:val="ru-RU"/>
        </w:rPr>
        <w:t>реализации ФГОС»</w:t>
      </w:r>
      <w:r>
        <w:rPr>
          <w:lang w:val="ru-RU"/>
        </w:rPr>
        <w:t xml:space="preserve">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в 2020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42 работника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сада, из 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</w:t>
      </w:r>
      <w:r w:rsidR="004251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– 2 педагога.</w:t>
      </w:r>
    </w:p>
    <w:p w:rsidR="00B44B27" w:rsidRPr="00262654" w:rsidRDefault="00AA5151" w:rsidP="00262654">
      <w:pPr>
        <w:spacing w:before="0" w:beforeAutospacing="0" w:after="24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44B2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активно </w:t>
      </w:r>
      <w:r w:rsidR="00B44B27" w:rsidRPr="00262654">
        <w:rPr>
          <w:rFonts w:hAnsi="Times New Roman" w:cs="Times New Roman"/>
          <w:b/>
          <w:color w:val="000000"/>
          <w:sz w:val="24"/>
          <w:szCs w:val="24"/>
          <w:lang w:val="ru-RU"/>
        </w:rPr>
        <w:t>распространяли свой опыт на различных информационных площадках и педагогических форумах: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654" w:rsidRPr="007E11D2">
        <w:rPr>
          <w:rFonts w:ascii="Times New Roman" w:eastAsia="Times New Roman" w:hAnsi="Times New Roman" w:cs="Times New Roman"/>
          <w:sz w:val="24"/>
          <w:szCs w:val="24"/>
          <w:lang w:val="ru-RU"/>
        </w:rPr>
        <w:t>Сайт «МААМ»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«Планета педагогов»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262654" w:rsidRP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«Портал педагога»; Международное сетевое издание «Солнечный свет»;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 xml:space="preserve">»; </w:t>
      </w:r>
      <w:r w:rsidR="00262654" w:rsidRPr="00262654">
        <w:rPr>
          <w:rFonts w:ascii="Times New Roman" w:eastAsia="Times New Roman" w:hAnsi="Times New Roman" w:cs="Times New Roman"/>
          <w:sz w:val="24"/>
          <w:szCs w:val="24"/>
          <w:lang w:val="ru-RU"/>
        </w:rPr>
        <w:t>«Всероссийское педагогическое сообщество»</w:t>
      </w:r>
      <w:r w:rsidR="00262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«Время знаний»; </w:t>
      </w:r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«Российский инновационный центр образования», «</w:t>
      </w:r>
      <w:proofErr w:type="spellStart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Доутесса</w:t>
      </w:r>
      <w:proofErr w:type="spellEnd"/>
      <w:r w:rsidR="00262654">
        <w:rPr>
          <w:rFonts w:hAnsi="Times New Roman" w:cs="Times New Roman"/>
          <w:color w:val="000000"/>
          <w:sz w:val="24"/>
          <w:szCs w:val="24"/>
          <w:lang w:val="ru-RU"/>
        </w:rPr>
        <w:t>», Международное образовательное издание «Шаг вперёд» и др.</w:t>
      </w:r>
    </w:p>
    <w:p w:rsidR="007E11D2" w:rsidRPr="00BA5FFF" w:rsidRDefault="00B44B27" w:rsidP="00B44B2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5FFF">
        <w:rPr>
          <w:rFonts w:hAnsi="Times New Roman" w:cs="Times New Roman"/>
          <w:b/>
          <w:color w:val="000000"/>
          <w:sz w:val="24"/>
          <w:szCs w:val="24"/>
          <w:lang w:val="ru-RU"/>
        </w:rPr>
        <w:t>Участвовали в педагогических конкурсах:</w:t>
      </w:r>
    </w:p>
    <w:tbl>
      <w:tblPr>
        <w:tblStyle w:val="a7"/>
        <w:tblW w:w="0" w:type="auto"/>
        <w:tblLook w:val="04A0"/>
      </w:tblPr>
      <w:tblGrid>
        <w:gridCol w:w="4786"/>
        <w:gridCol w:w="3260"/>
        <w:gridCol w:w="1929"/>
      </w:tblGrid>
      <w:tr w:rsidR="00B44B27" w:rsidTr="008E00A2">
        <w:tc>
          <w:tcPr>
            <w:tcW w:w="4786" w:type="dxa"/>
          </w:tcPr>
          <w:p w:rsidR="00B44B27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конкурс «Воспитатель года-2020»</w:t>
            </w:r>
          </w:p>
        </w:tc>
        <w:tc>
          <w:tcPr>
            <w:tcW w:w="3260" w:type="dxa"/>
          </w:tcPr>
          <w:p w:rsidR="00B44B27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Колянова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29" w:type="dxa"/>
          </w:tcPr>
          <w:p w:rsidR="00B44B27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</w:t>
            </w:r>
          </w:p>
        </w:tc>
      </w:tr>
      <w:tr w:rsidR="008E00A2" w:rsidRPr="008E00A2" w:rsidTr="008E00A2">
        <w:tc>
          <w:tcPr>
            <w:tcW w:w="4786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творческий конкурс «Осенняя мастерская» (номинация: дизайн и оформление помещений и территорий»</w:t>
            </w:r>
            <w:proofErr w:type="gramEnd"/>
          </w:p>
        </w:tc>
        <w:tc>
          <w:tcPr>
            <w:tcW w:w="3260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Дружинина Е.Н.- воспитатель</w:t>
            </w:r>
          </w:p>
        </w:tc>
        <w:tc>
          <w:tcPr>
            <w:tcW w:w="1929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</w:t>
            </w:r>
          </w:p>
        </w:tc>
      </w:tr>
      <w:tr w:rsidR="00262654" w:rsidRPr="008E00A2" w:rsidTr="008E00A2">
        <w:tc>
          <w:tcPr>
            <w:tcW w:w="4786" w:type="dxa"/>
          </w:tcPr>
          <w:p w:rsidR="00262654" w:rsidRDefault="00262654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Доутесса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Блиц-олимпиада»</w:t>
            </w:r>
          </w:p>
        </w:tc>
        <w:tc>
          <w:tcPr>
            <w:tcW w:w="3260" w:type="dxa"/>
          </w:tcPr>
          <w:p w:rsidR="00262654" w:rsidRDefault="00262654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Каргина С.В.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ФК</w:t>
            </w:r>
          </w:p>
        </w:tc>
        <w:tc>
          <w:tcPr>
            <w:tcW w:w="1929" w:type="dxa"/>
          </w:tcPr>
          <w:p w:rsidR="00262654" w:rsidRDefault="00262654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8E00A2" w:rsidRPr="008E00A2" w:rsidTr="008E00A2">
        <w:tc>
          <w:tcPr>
            <w:tcW w:w="4786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Районный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видео-конкурс</w:t>
            </w:r>
            <w:r w:rsidRPr="00A934FF">
              <w:rPr>
                <w:color w:val="000000"/>
                <w:sz w:val="24"/>
                <w:szCs w:val="24"/>
                <w:lang w:val="ru-RU"/>
              </w:rPr>
              <w:t xml:space="preserve"> «Академия талантов» в номинации «Вокальное искусство»</w:t>
            </w:r>
          </w:p>
        </w:tc>
        <w:tc>
          <w:tcPr>
            <w:tcW w:w="3260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Губанова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С.Н.-муз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  <w:tc>
          <w:tcPr>
            <w:tcW w:w="1929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8E00A2" w:rsidRPr="008E00A2" w:rsidTr="008E00A2">
        <w:tc>
          <w:tcPr>
            <w:tcW w:w="4786" w:type="dxa"/>
          </w:tcPr>
          <w:p w:rsidR="008E00A2" w:rsidRDefault="008E00A2" w:rsidP="008E0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Районный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видео-конкурс</w:t>
            </w:r>
            <w:r w:rsidRPr="00A934FF">
              <w:rPr>
                <w:color w:val="000000"/>
                <w:sz w:val="24"/>
                <w:szCs w:val="24"/>
                <w:lang w:val="ru-RU"/>
              </w:rPr>
              <w:t xml:space="preserve"> «Академия талантов» в номинации «</w:t>
            </w:r>
            <w:r>
              <w:rPr>
                <w:color w:val="000000"/>
                <w:sz w:val="24"/>
                <w:szCs w:val="24"/>
                <w:lang w:val="ru-RU"/>
              </w:rPr>
              <w:t>Хореография»</w:t>
            </w:r>
            <w:r w:rsidRPr="00A934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Гетман М.В.-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  <w:tc>
          <w:tcPr>
            <w:tcW w:w="1929" w:type="dxa"/>
          </w:tcPr>
          <w:p w:rsidR="008E00A2" w:rsidRDefault="008E00A2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3A39CB" w:rsidRPr="008E00A2" w:rsidTr="008E00A2">
        <w:tc>
          <w:tcPr>
            <w:tcW w:w="4786" w:type="dxa"/>
          </w:tcPr>
          <w:p w:rsidR="003A39CB" w:rsidRPr="00A934FF" w:rsidRDefault="003A39CB" w:rsidP="008E0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 конкурс «Воспитател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»»</w:t>
            </w:r>
          </w:p>
        </w:tc>
        <w:tc>
          <w:tcPr>
            <w:tcW w:w="3260" w:type="dxa"/>
            <w:vMerge w:val="restart"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Н.Л.- воспитатель</w:t>
            </w:r>
          </w:p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3A39CB" w:rsidRPr="008E00A2" w:rsidTr="008E00A2">
        <w:tc>
          <w:tcPr>
            <w:tcW w:w="4786" w:type="dxa"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</w:t>
            </w:r>
            <w:r w:rsidRPr="00B353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математических представлений у детей»</w:t>
            </w:r>
          </w:p>
        </w:tc>
        <w:tc>
          <w:tcPr>
            <w:tcW w:w="3260" w:type="dxa"/>
            <w:vMerge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3A39CB" w:rsidRPr="008E00A2" w:rsidTr="008E00A2">
        <w:tc>
          <w:tcPr>
            <w:tcW w:w="4786" w:type="dxa"/>
          </w:tcPr>
          <w:p w:rsidR="003A39CB" w:rsidRDefault="003A39CB" w:rsidP="008407A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</w:t>
            </w:r>
            <w:r w:rsidRPr="00B353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умственных способностей у детей дошкольного возраста</w:t>
            </w:r>
            <w:r w:rsidRPr="00B353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vMerge/>
          </w:tcPr>
          <w:p w:rsidR="003A39CB" w:rsidRPr="00A934FF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3A39CB" w:rsidRPr="008E00A2" w:rsidTr="008E00A2">
        <w:tc>
          <w:tcPr>
            <w:tcW w:w="4786" w:type="dxa"/>
          </w:tcPr>
          <w:p w:rsidR="003A39CB" w:rsidRDefault="003A39CB" w:rsidP="001C68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«Дидактические игры в педагогических системах в соответствии с ФГОС»</w:t>
            </w:r>
          </w:p>
        </w:tc>
        <w:tc>
          <w:tcPr>
            <w:tcW w:w="3260" w:type="dxa"/>
            <w:vMerge/>
          </w:tcPr>
          <w:p w:rsidR="003A39CB" w:rsidRDefault="003A39CB" w:rsidP="001C68C3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3A39CB" w:rsidRPr="00A934FF" w:rsidRDefault="003A39CB" w:rsidP="001C68C3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</w:tbl>
    <w:p w:rsidR="00A124A3" w:rsidRPr="00262654" w:rsidRDefault="00B44B27" w:rsidP="00B44B27">
      <w:pPr>
        <w:tabs>
          <w:tab w:val="left" w:pos="9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262654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Принимали активное участие </w:t>
      </w:r>
      <w:r w:rsidR="007E11D2" w:rsidRPr="00262654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РМО.</w:t>
      </w:r>
    </w:p>
    <w:tbl>
      <w:tblPr>
        <w:tblStyle w:val="a7"/>
        <w:tblW w:w="0" w:type="auto"/>
        <w:tblLook w:val="04A0"/>
      </w:tblPr>
      <w:tblGrid>
        <w:gridCol w:w="445"/>
        <w:gridCol w:w="6221"/>
        <w:gridCol w:w="3309"/>
      </w:tblGrid>
      <w:tr w:rsidR="00416D59" w:rsidTr="0042516D">
        <w:tc>
          <w:tcPr>
            <w:tcW w:w="445" w:type="dxa"/>
          </w:tcPr>
          <w:p w:rsidR="00416D59" w:rsidRDefault="00416D59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6221" w:type="dxa"/>
          </w:tcPr>
          <w:p w:rsidR="00416D59" w:rsidRDefault="00416D59" w:rsidP="00416D59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09" w:type="dxa"/>
          </w:tcPr>
          <w:p w:rsidR="00416D59" w:rsidRDefault="00416D59" w:rsidP="00416D59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Участники</w:t>
            </w:r>
          </w:p>
        </w:tc>
      </w:tr>
      <w:tr w:rsidR="00416D59" w:rsidTr="0042516D">
        <w:tc>
          <w:tcPr>
            <w:tcW w:w="445" w:type="dxa"/>
          </w:tcPr>
          <w:p w:rsidR="00416D59" w:rsidRDefault="00416D59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416D59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Семинар-практикум «Влияние фольклора на формирование культурно-гигиенических навыков детей младшего дошкольного возраста»</w:t>
            </w:r>
          </w:p>
        </w:tc>
        <w:tc>
          <w:tcPr>
            <w:tcW w:w="3309" w:type="dxa"/>
          </w:tcPr>
          <w:p w:rsidR="00416D59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Лунгу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416D59" w:rsidTr="0042516D">
        <w:tc>
          <w:tcPr>
            <w:tcW w:w="445" w:type="dxa"/>
          </w:tcPr>
          <w:p w:rsidR="00416D59" w:rsidRDefault="00416D59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416D59" w:rsidRPr="007E11D2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7E1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«Использование активных инновационных форм взаимодействия воспитателя с семьями воспитанников в условиях реализации ФГОС»</w:t>
            </w:r>
          </w:p>
        </w:tc>
        <w:tc>
          <w:tcPr>
            <w:tcW w:w="3309" w:type="dxa"/>
          </w:tcPr>
          <w:p w:rsidR="00416D59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Лунгу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7E11D2" w:rsidTr="0042516D">
        <w:tc>
          <w:tcPr>
            <w:tcW w:w="445" w:type="dxa"/>
          </w:tcPr>
          <w:p w:rsidR="007E11D2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7E11D2" w:rsidRPr="007E11D2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Семинар-практикум </w:t>
            </w:r>
            <w:r w:rsidRPr="007E11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Pr="007E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ТРИЗ – технология в работе с дошкольниками»</w:t>
            </w:r>
          </w:p>
        </w:tc>
        <w:tc>
          <w:tcPr>
            <w:tcW w:w="3309" w:type="dxa"/>
          </w:tcPr>
          <w:p w:rsidR="007E11D2" w:rsidRDefault="003A39CB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Педагоги МАДОУ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/с №7</w:t>
            </w:r>
          </w:p>
        </w:tc>
      </w:tr>
      <w:tr w:rsidR="007E11D2" w:rsidRPr="00E021AC" w:rsidTr="0042516D">
        <w:tc>
          <w:tcPr>
            <w:tcW w:w="445" w:type="dxa"/>
          </w:tcPr>
          <w:p w:rsidR="007E11D2" w:rsidRDefault="007E11D2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7E11D2" w:rsidRPr="00A934FF" w:rsidRDefault="00B35345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класс: «Экологическая тропа в ДОУ, как одна из форм воспитания и развития нравственности, духовности и интеллекта»</w:t>
            </w:r>
            <w:r w:rsidR="00A93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(ZOOM)</w:t>
            </w:r>
          </w:p>
        </w:tc>
        <w:tc>
          <w:tcPr>
            <w:tcW w:w="3309" w:type="dxa"/>
          </w:tcPr>
          <w:p w:rsidR="007E11D2" w:rsidRDefault="00B35345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Колянова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Дорошук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A934FF" w:rsidRPr="00E021AC" w:rsidTr="0042516D">
        <w:tc>
          <w:tcPr>
            <w:tcW w:w="445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A934FF" w:rsidRP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cstheme="minorHAnsi"/>
                <w:sz w:val="24"/>
                <w:szCs w:val="24"/>
                <w:lang w:val="ru-RU"/>
              </w:rPr>
            </w:pPr>
            <w:r w:rsidRPr="00A934FF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 – практикум для учителей-логопедов «Дистанционный детский сад». Работа учителя-логопеда с детьми дошкольного возраста с ОНР и их родителями в дистанционном режиме»</w:t>
            </w:r>
          </w:p>
        </w:tc>
        <w:tc>
          <w:tcPr>
            <w:tcW w:w="3309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Дружинина Е.Н., Москалёва Л.В.</w:t>
            </w:r>
          </w:p>
        </w:tc>
      </w:tr>
      <w:tr w:rsidR="00A934FF" w:rsidRPr="00E021AC" w:rsidTr="0042516D">
        <w:tc>
          <w:tcPr>
            <w:tcW w:w="445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A934FF" w:rsidRP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Семинар-практикум</w:t>
            </w:r>
            <w:r w:rsidRPr="00A934FF">
              <w:rPr>
                <w:color w:val="000000"/>
                <w:sz w:val="24"/>
                <w:szCs w:val="24"/>
                <w:lang w:val="ru-RU"/>
              </w:rPr>
              <w:t xml:space="preserve"> «Роль музыкальных дидактических игр в развитии музыкально-сенсорных способностей детей дошкольного возраста и использование их на музыкальном занятии»</w:t>
            </w:r>
          </w:p>
        </w:tc>
        <w:tc>
          <w:tcPr>
            <w:tcW w:w="3309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Гетман М.В., Губанова С.Н., Авдеева Е.А.</w:t>
            </w:r>
          </w:p>
        </w:tc>
      </w:tr>
      <w:tr w:rsidR="00A934FF" w:rsidRPr="00E021AC" w:rsidTr="0042516D">
        <w:tc>
          <w:tcPr>
            <w:tcW w:w="445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</w:tcPr>
          <w:p w:rsidR="00A934FF" w:rsidRDefault="00A934FF" w:rsidP="00B44B27">
            <w:pPr>
              <w:tabs>
                <w:tab w:val="left" w:pos="9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71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</w:tr>
    </w:tbl>
    <w:p w:rsidR="00B44B27" w:rsidRPr="0042516D" w:rsidRDefault="001C68C3" w:rsidP="004251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42516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2020 году в связи с ограничительными мерами по предотвращению распространения </w:t>
      </w:r>
      <w:proofErr w:type="spellStart"/>
      <w:r w:rsidR="0042516D" w:rsidRPr="000E535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42516D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педагоги использовали в работе дистанционные образовательные технологии.</w:t>
      </w:r>
    </w:p>
    <w:p w:rsidR="002708B2" w:rsidRPr="00A124A3" w:rsidRDefault="00F91928" w:rsidP="00A124A3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832CC">
        <w:rPr>
          <w:b/>
          <w:bCs/>
          <w:color w:val="000000"/>
          <w:sz w:val="24"/>
          <w:szCs w:val="24"/>
          <w:lang w:val="ru-RU"/>
        </w:rPr>
        <w:t xml:space="preserve">Вывод: </w:t>
      </w:r>
      <w:r w:rsidR="00A8007B" w:rsidRPr="00A8007B">
        <w:rPr>
          <w:bCs/>
          <w:color w:val="000000"/>
          <w:sz w:val="24"/>
          <w:szCs w:val="24"/>
          <w:lang w:val="ru-RU"/>
        </w:rPr>
        <w:t>МАДОУ</w:t>
      </w:r>
      <w:r w:rsidR="00A8007B">
        <w:rPr>
          <w:b/>
          <w:bCs/>
          <w:color w:val="000000"/>
          <w:sz w:val="24"/>
          <w:szCs w:val="24"/>
          <w:lang w:val="ru-RU"/>
        </w:rPr>
        <w:t xml:space="preserve"> </w:t>
      </w:r>
      <w:r w:rsidR="00A8007B">
        <w:rPr>
          <w:iCs/>
          <w:color w:val="222222"/>
          <w:sz w:val="24"/>
          <w:szCs w:val="24"/>
          <w:lang w:val="ru-RU"/>
        </w:rPr>
        <w:t>д</w:t>
      </w:r>
      <w:r w:rsidRPr="003832CC">
        <w:rPr>
          <w:iCs/>
          <w:color w:val="222222"/>
          <w:sz w:val="24"/>
          <w:szCs w:val="24"/>
          <w:lang w:val="ru-RU"/>
        </w:rPr>
        <w:t>етский сад</w:t>
      </w:r>
      <w:r w:rsidR="00A8007B">
        <w:rPr>
          <w:iCs/>
          <w:color w:val="222222"/>
          <w:sz w:val="24"/>
          <w:szCs w:val="24"/>
          <w:lang w:val="ru-RU"/>
        </w:rPr>
        <w:t xml:space="preserve"> №7</w:t>
      </w:r>
      <w:r w:rsidRPr="003832CC">
        <w:rPr>
          <w:iCs/>
          <w:color w:val="222222"/>
          <w:sz w:val="24"/>
          <w:szCs w:val="24"/>
          <w:lang w:val="ru-RU"/>
        </w:rPr>
        <w:t xml:space="preserve">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3832CC">
        <w:rPr>
          <w:iCs/>
          <w:color w:val="222222"/>
          <w:sz w:val="24"/>
          <w:szCs w:val="24"/>
          <w:lang w:val="ru-RU"/>
        </w:rPr>
        <w:t>саморазвиваются</w:t>
      </w:r>
      <w:proofErr w:type="spellEnd"/>
      <w:r w:rsidRPr="003832CC">
        <w:rPr>
          <w:iCs/>
          <w:color w:val="222222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708B2" w:rsidRPr="000E5355" w:rsidRDefault="000E5355" w:rsidP="00D045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2708B2" w:rsidRPr="000E5355" w:rsidRDefault="00D045CC" w:rsidP="00C54C2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0E5355" w:rsidRPr="000E5355">
        <w:rPr>
          <w:lang w:val="ru-RU"/>
        </w:rPr>
        <w:br/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2708B2" w:rsidRPr="000E5355" w:rsidRDefault="00D045CC" w:rsidP="00C54C2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абинет достаточно оснащен техническим и компьютерным оборудованием</w:t>
      </w:r>
      <w:r w:rsidR="00844F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0864" w:rsidRDefault="00844F39" w:rsidP="00844F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>нформационно-телекоммуникационное оборудование  в 2020 году пополнилось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708B2" w:rsidRDefault="00844F39" w:rsidP="00140864">
      <w:pPr>
        <w:pStyle w:val="a3"/>
        <w:numPr>
          <w:ilvl w:val="0"/>
          <w:numId w:val="1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864">
        <w:rPr>
          <w:rFonts w:hAnsi="Times New Roman" w:cs="Times New Roman"/>
          <w:color w:val="000000"/>
          <w:sz w:val="24"/>
          <w:szCs w:val="24"/>
          <w:lang w:val="ru-RU"/>
        </w:rPr>
        <w:t>3 ноутбуками</w:t>
      </w:r>
      <w:r w:rsidR="000E5355" w:rsidRPr="0014086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1 компьютером. 3 интерактивными комплексами. </w:t>
      </w:r>
    </w:p>
    <w:p w:rsidR="00314032" w:rsidRPr="00140864" w:rsidRDefault="00314032" w:rsidP="00140864">
      <w:pPr>
        <w:pStyle w:val="a3"/>
        <w:numPr>
          <w:ilvl w:val="0"/>
          <w:numId w:val="1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Комплекты программного обеспечения для образовательной деятельности.</w:t>
      </w:r>
    </w:p>
    <w:p w:rsidR="002708B2" w:rsidRPr="00844F39" w:rsidRDefault="00140864" w:rsidP="0014086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рограммное обеспечение позволяет работать с текстовыми редакторами, </w:t>
      </w:r>
      <w:proofErr w:type="spellStart"/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="000E5355" w:rsidRPr="00844F39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C54C29" w:rsidRPr="00262654" w:rsidRDefault="00D045CC" w:rsidP="002626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D41E7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41E7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D41E7C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708B2" w:rsidRPr="000E5355" w:rsidRDefault="000E5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E5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708B2" w:rsidRPr="00D045CC" w:rsidRDefault="000E5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45CC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- 1</w:t>
      </w:r>
    </w:p>
    <w:p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2708B2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2708B2" w:rsidRPr="00D045CC" w:rsidRDefault="000E53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045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45CC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 кабинет - 1</w:t>
      </w:r>
    </w:p>
    <w:p w:rsidR="002708B2" w:rsidRDefault="00D045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0E5355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708B2" w:rsidRPr="000E5355" w:rsidRDefault="00D045CC" w:rsidP="00D045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708B2" w:rsidRDefault="00D045C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косметический ремонт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групп, 2 спальных помещений,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приемных. Оформлен </w:t>
      </w:r>
      <w:r w:rsidRPr="008811F1">
        <w:rPr>
          <w:rFonts w:hAnsi="Times New Roman" w:cs="Times New Roman"/>
          <w:color w:val="000000"/>
          <w:sz w:val="24"/>
          <w:szCs w:val="24"/>
          <w:lang w:val="ru-RU"/>
        </w:rPr>
        <w:t>уголок народного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быта. </w:t>
      </w:r>
    </w:p>
    <w:p w:rsidR="008811F1" w:rsidRDefault="008811F1" w:rsidP="008811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Приобретено оборудование для работы Детского сада в </w:t>
      </w:r>
      <w:r w:rsidRPr="008811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условиях распространения </w:t>
      </w:r>
      <w:proofErr w:type="spellStart"/>
      <w:r w:rsidRPr="008811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короновирусной</w:t>
      </w:r>
      <w:proofErr w:type="spellEnd"/>
      <w:r w:rsidRPr="008811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бесконтактные термометры,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18, дозаторы локтевые – 2. </w:t>
      </w:r>
    </w:p>
    <w:p w:rsidR="00140864" w:rsidRDefault="008811F1" w:rsidP="004E1D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 м</w:t>
      </w:r>
      <w:r w:rsidR="00140864" w:rsidRPr="0031403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узыкальный зал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>: шторы, стулья «хохлома»</w:t>
      </w:r>
      <w:r w:rsidR="00CF5E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089C">
        <w:rPr>
          <w:rFonts w:hAnsi="Times New Roman" w:cs="Times New Roman"/>
          <w:color w:val="000000"/>
          <w:sz w:val="24"/>
          <w:szCs w:val="24"/>
          <w:lang w:val="ru-RU"/>
        </w:rPr>
        <w:t>костюмы для праздников, акустическая переносная система – 2,  генератор мыльных пузырей, атрибуты</w:t>
      </w:r>
      <w:proofErr w:type="gramStart"/>
      <w:r w:rsidR="00A3089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40864" w:rsidRDefault="008811F1" w:rsidP="004E1D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lastRenderedPageBreak/>
        <w:t>В с</w:t>
      </w:r>
      <w:r w:rsidR="00140864" w:rsidRPr="0031403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портивный зал: секундомеры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 xml:space="preserve"> – 2; тамбурин, мячи (баскетбольные, футбольные, резиновые), сетки (футбольные, волейбольные).</w:t>
      </w:r>
      <w:proofErr w:type="gramEnd"/>
    </w:p>
    <w:p w:rsidR="00140864" w:rsidRDefault="00314032" w:rsidP="004E1D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Спортивная </w:t>
      </w:r>
      <w:r w:rsidR="00140864" w:rsidRPr="0031403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площадка</w:t>
      </w:r>
      <w:r w:rsidR="00140864" w:rsidRPr="0031403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на улице</w:t>
      </w:r>
      <w:r w:rsidR="00140864">
        <w:rPr>
          <w:rFonts w:hAnsi="Times New Roman" w:cs="Times New Roman"/>
          <w:color w:val="000000"/>
          <w:sz w:val="24"/>
          <w:szCs w:val="24"/>
          <w:lang w:val="ru-RU"/>
        </w:rPr>
        <w:t>: бум-бревно – 2; спортивные комплексы:  «Гусеница» - 2 , «Змейка» - 2, «Ступени» - 2</w:t>
      </w:r>
      <w:r w:rsidR="00A308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4032" w:rsidRPr="00314032" w:rsidRDefault="008811F1" w:rsidP="00314032">
      <w:pPr>
        <w:spacing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 г</w:t>
      </w:r>
      <w:r w:rsidR="00314032" w:rsidRPr="0031403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руппы:</w:t>
      </w:r>
    </w:p>
    <w:p w:rsidR="00314032" w:rsidRPr="00314032" w:rsidRDefault="00A3089C" w:rsidP="00314032">
      <w:pPr>
        <w:pStyle w:val="a3"/>
        <w:numPr>
          <w:ilvl w:val="0"/>
          <w:numId w:val="19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32">
        <w:rPr>
          <w:rFonts w:hAnsi="Times New Roman" w:cs="Times New Roman"/>
          <w:color w:val="000000"/>
          <w:sz w:val="24"/>
          <w:szCs w:val="24"/>
          <w:lang w:val="ru-RU"/>
        </w:rPr>
        <w:t xml:space="preserve">ковры- 3; </w:t>
      </w:r>
    </w:p>
    <w:p w:rsidR="00314032" w:rsidRPr="00314032" w:rsidRDefault="00A3089C" w:rsidP="00314032">
      <w:pPr>
        <w:pStyle w:val="a3"/>
        <w:numPr>
          <w:ilvl w:val="0"/>
          <w:numId w:val="19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32">
        <w:rPr>
          <w:rFonts w:hAnsi="Times New Roman" w:cs="Times New Roman"/>
          <w:color w:val="000000"/>
          <w:sz w:val="24"/>
          <w:szCs w:val="24"/>
          <w:lang w:val="ru-RU"/>
        </w:rPr>
        <w:t xml:space="preserve">воздушно-пузырьковые панели – 4;  </w:t>
      </w:r>
    </w:p>
    <w:p w:rsidR="00314032" w:rsidRPr="00314032" w:rsidRDefault="00A3089C" w:rsidP="00314032">
      <w:pPr>
        <w:pStyle w:val="a3"/>
        <w:numPr>
          <w:ilvl w:val="0"/>
          <w:numId w:val="19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32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для опытно-экспериментальной деятельности – 6; </w:t>
      </w:r>
    </w:p>
    <w:p w:rsidR="00314032" w:rsidRPr="00314032" w:rsidRDefault="00A3089C" w:rsidP="00314032">
      <w:pPr>
        <w:pStyle w:val="a3"/>
        <w:numPr>
          <w:ilvl w:val="0"/>
          <w:numId w:val="19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32">
        <w:rPr>
          <w:rFonts w:hAnsi="Times New Roman" w:cs="Times New Roman"/>
          <w:color w:val="000000"/>
          <w:sz w:val="24"/>
          <w:szCs w:val="24"/>
          <w:lang w:val="ru-RU"/>
        </w:rPr>
        <w:t xml:space="preserve">глобусы – 6; </w:t>
      </w:r>
    </w:p>
    <w:p w:rsidR="00A3089C" w:rsidRPr="00314032" w:rsidRDefault="00A3089C" w:rsidP="00314032">
      <w:pPr>
        <w:pStyle w:val="a3"/>
        <w:numPr>
          <w:ilvl w:val="0"/>
          <w:numId w:val="19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32">
        <w:rPr>
          <w:rFonts w:hAnsi="Times New Roman" w:cs="Times New Roman"/>
          <w:color w:val="000000"/>
          <w:sz w:val="24"/>
          <w:szCs w:val="24"/>
          <w:lang w:val="ru-RU"/>
        </w:rPr>
        <w:t>настольные игры – «Футбол»</w:t>
      </w:r>
      <w:r w:rsidR="00314032" w:rsidRPr="00314032">
        <w:rPr>
          <w:rFonts w:hAnsi="Times New Roman" w:cs="Times New Roman"/>
          <w:color w:val="000000"/>
          <w:sz w:val="24"/>
          <w:szCs w:val="24"/>
          <w:lang w:val="ru-RU"/>
        </w:rPr>
        <w:t xml:space="preserve">, «Хоккей» - 12; </w:t>
      </w:r>
    </w:p>
    <w:p w:rsidR="00A3089C" w:rsidRPr="00314032" w:rsidRDefault="00314032" w:rsidP="00314032">
      <w:pPr>
        <w:pStyle w:val="a3"/>
        <w:numPr>
          <w:ilvl w:val="0"/>
          <w:numId w:val="19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32">
        <w:rPr>
          <w:rFonts w:hAnsi="Times New Roman" w:cs="Times New Roman"/>
          <w:color w:val="000000"/>
          <w:sz w:val="24"/>
          <w:szCs w:val="24"/>
          <w:lang w:val="ru-RU"/>
        </w:rPr>
        <w:t>Конструкторы «ЛЕГО» (тематические) - 85</w:t>
      </w:r>
    </w:p>
    <w:p w:rsidR="002708B2" w:rsidRPr="000E5355" w:rsidRDefault="00D045CC" w:rsidP="003C49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C493F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708B2" w:rsidRPr="000E5355" w:rsidRDefault="003C493F" w:rsidP="003C49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При этом</w:t>
      </w:r>
      <w:r w:rsidR="000E5355">
        <w:rPr>
          <w:rFonts w:hAnsi="Times New Roman" w:cs="Times New Roman"/>
          <w:color w:val="000000"/>
          <w:sz w:val="24"/>
          <w:szCs w:val="24"/>
        </w:rPr>
        <w:t> </w:t>
      </w:r>
      <w:r w:rsidR="000E5355" w:rsidRPr="000E5355">
        <w:rPr>
          <w:rFonts w:hAnsi="Times New Roman" w:cs="Times New Roman"/>
          <w:color w:val="000000"/>
          <w:sz w:val="24"/>
          <w:szCs w:val="24"/>
          <w:lang w:val="ru-RU"/>
        </w:rPr>
        <w:t>в 2020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:rsidR="00D045CC" w:rsidRPr="00D045CC" w:rsidRDefault="000E5355" w:rsidP="00D045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</w:t>
      </w:r>
      <w:r w:rsidR="00D045CC">
        <w:rPr>
          <w:rFonts w:hAnsi="Times New Roman" w:cs="Times New Roman"/>
          <w:color w:val="000000"/>
          <w:sz w:val="24"/>
          <w:szCs w:val="24"/>
          <w:lang w:val="ru-RU"/>
        </w:rPr>
        <w:t xml:space="preserve"> WI-FI</w:t>
      </w:r>
    </w:p>
    <w:p w:rsidR="003C493F" w:rsidRDefault="003C493F" w:rsidP="003C493F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3F" w:rsidRPr="003C493F" w:rsidRDefault="003C493F" w:rsidP="00DC479F">
      <w:pPr>
        <w:shd w:val="clear" w:color="auto" w:fill="FFFFFF"/>
        <w:spacing w:before="0" w:beforeAutospacing="0" w:after="240" w:afterAutospacing="0"/>
        <w:rPr>
          <w:rFonts w:ascii="yandex-sans" w:eastAsia="Times New Roman" w:hAnsi="yandex-sans" w:cs="Times New Roman"/>
          <w:b/>
          <w:color w:val="000000"/>
          <w:sz w:val="23"/>
          <w:szCs w:val="23"/>
          <w:lang w:val="ru-RU" w:eastAsia="ru-RU"/>
        </w:rPr>
      </w:pPr>
      <w:r w:rsidRPr="003C493F">
        <w:rPr>
          <w:rFonts w:ascii="yandex-sans" w:eastAsia="Times New Roman" w:hAnsi="yandex-sans" w:cs="Times New Roman"/>
          <w:b/>
          <w:color w:val="000000"/>
          <w:sz w:val="23"/>
          <w:szCs w:val="23"/>
          <w:lang w:val="ru-RU" w:eastAsia="ru-RU"/>
        </w:rPr>
        <w:t>ЗАКЛЮЧЕНИЕ</w:t>
      </w:r>
    </w:p>
    <w:p w:rsidR="003C493F" w:rsidRPr="003C493F" w:rsidRDefault="003C493F" w:rsidP="00DC479F">
      <w:pPr>
        <w:shd w:val="clear" w:color="auto" w:fill="FFFFFF"/>
        <w:spacing w:before="0" w:beforeAutospacing="0" w:after="24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        </w:t>
      </w: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проведенного анализа деятельности образовательного учреждения, исходя из</w:t>
      </w:r>
      <w:r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возникших в 2020 году проблем, определены следующие задачи на 2021 год:</w:t>
      </w:r>
    </w:p>
    <w:p w:rsidR="003C493F" w:rsidRPr="003C493F" w:rsidRDefault="00DC479F" w:rsidP="00DC479F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="00C54C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Повышать профессиональную квалификацию педагогов посредствам курсовой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переподготовки, участия в конкурсах профессионального мастерства, прохождения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процесса аттестации, обеспечивая тем самым качество образовательных услуг.</w:t>
      </w:r>
    </w:p>
    <w:p w:rsidR="003C493F" w:rsidRPr="003C493F" w:rsidRDefault="00DC479F" w:rsidP="00DC479F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="00C54C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Продолжить формировать систему информирования участников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процесса о содержании образовательной деятельности по реализации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программы и деятельности ДОУ в вопросах охраны и укрепления 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посредствам использования дистанционных форм взаимодействия, сети интернет.</w:t>
      </w:r>
    </w:p>
    <w:p w:rsidR="003C493F" w:rsidRPr="003C493F" w:rsidRDefault="00DC479F" w:rsidP="00DC479F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</w:t>
      </w:r>
      <w:r w:rsidR="00C54C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Продолжить работу в инновационной деятельности, обеспечить качественное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реализации региональных, муниципальных проектов (повышение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педагогов, расширение материально-технической базы, вовлечение родителей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реализацию проектной деятельности)</w:t>
      </w:r>
      <w:proofErr w:type="gramStart"/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</w:p>
    <w:p w:rsidR="003C493F" w:rsidRPr="003C493F" w:rsidRDefault="00DC479F" w:rsidP="00DC479F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r w:rsidR="003C493F"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Обновить материально-техническую базу в соответствии с новыми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санитарных норм и правил, а также правил пожарной безопасности и охраны труда.</w:t>
      </w:r>
    </w:p>
    <w:p w:rsidR="006A5A74" w:rsidRPr="00DC479F" w:rsidRDefault="00DC479F" w:rsidP="00DC479F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="003C493F" w:rsidRPr="00DC47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Создать рабочую программу воспитания в ДОУ, сформировать календарный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C493F" w:rsidRPr="003C49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воспитательной работы.</w:t>
      </w:r>
    </w:p>
    <w:p w:rsidR="00371FEB" w:rsidRPr="00371FEB" w:rsidRDefault="00371FEB" w:rsidP="00371FEB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71FEB">
        <w:rPr>
          <w:b/>
          <w:bCs/>
          <w:lang w:val="ru-RU"/>
        </w:rPr>
        <w:t>ПОКАЗАТЕЛИ ДЕЯТЕЛЬНОСТИ ДОШКОЛЬНОЙ ОБРАЗОВАТЕЛЬНОЙ ОРГАНИЗАЦИИ, ПОДЛЕЖАЩЕЙ САМООБСЛЕДОВАНИЮ</w:t>
      </w:r>
    </w:p>
    <w:p w:rsidR="00371FEB" w:rsidRPr="00371FEB" w:rsidRDefault="00371FEB" w:rsidP="00371FE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371FEB">
        <w:rPr>
          <w:sz w:val="20"/>
          <w:szCs w:val="20"/>
          <w:lang w:val="ru-RU"/>
        </w:rPr>
        <w:t>(утверждены приказом Министерства образования и науки РФ от 10 декабря 2013 г. № 1324)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Показатели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Единица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измерения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0" w:name="Par43"/>
            <w:bookmarkEnd w:id="0"/>
            <w:r w:rsidRPr="00501EEF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Образовательная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деятельность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305</w:t>
            </w:r>
            <w:proofErr w:type="spellStart"/>
            <w:r w:rsidR="00371FEB" w:rsidRPr="00501EEF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 xml:space="preserve">В </w:t>
            </w:r>
            <w:proofErr w:type="gramStart"/>
            <w:r w:rsidRPr="00371FEB">
              <w:rPr>
                <w:lang w:val="ru-RU"/>
              </w:rPr>
              <w:t>режиме полного дня</w:t>
            </w:r>
            <w:proofErr w:type="gramEnd"/>
            <w:r w:rsidRPr="00371FEB">
              <w:rPr>
                <w:lang w:val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B348FC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305</w:t>
            </w:r>
            <w:r w:rsidR="00371FEB" w:rsidRPr="00B348FC">
              <w:t xml:space="preserve"> </w:t>
            </w:r>
            <w:proofErr w:type="spellStart"/>
            <w:r w:rsidR="00371FEB" w:rsidRPr="00B348FC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lastRenderedPageBreak/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семейной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дошкольной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группе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B586E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57</w:t>
            </w:r>
            <w:r w:rsidR="00371FEB" w:rsidRPr="004B586E">
              <w:t xml:space="preserve">  </w:t>
            </w:r>
            <w:proofErr w:type="spellStart"/>
            <w:r w:rsidR="00371FEB" w:rsidRPr="004B586E">
              <w:t>человека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B586E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lang w:val="ru-RU"/>
              </w:rPr>
              <w:t>4</w:t>
            </w:r>
            <w:r w:rsidR="00371FEB" w:rsidRPr="004B586E">
              <w:t xml:space="preserve">8 </w:t>
            </w:r>
            <w:proofErr w:type="spellStart"/>
            <w:r w:rsidR="00371FEB" w:rsidRPr="004B586E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человек</w:t>
            </w:r>
            <w:proofErr w:type="spellEnd"/>
            <w:r w:rsidRPr="00501EEF">
              <w:t>/%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 xml:space="preserve">В </w:t>
            </w:r>
            <w:proofErr w:type="gramStart"/>
            <w:r w:rsidRPr="00371FEB">
              <w:rPr>
                <w:lang w:val="ru-RU"/>
              </w:rPr>
              <w:t>режиме полного дня</w:t>
            </w:r>
            <w:proofErr w:type="gramEnd"/>
            <w:r w:rsidRPr="00371FEB">
              <w:rPr>
                <w:lang w:val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ru-RU"/>
              </w:rPr>
              <w:t>05</w:t>
            </w:r>
            <w:r w:rsidR="00371FEB" w:rsidRPr="00D27744">
              <w:t xml:space="preserve"> </w:t>
            </w:r>
            <w:proofErr w:type="spellStart"/>
            <w:r w:rsidR="00371FEB" w:rsidRPr="00D27744">
              <w:t>человек</w:t>
            </w:r>
            <w:proofErr w:type="spellEnd"/>
            <w:r w:rsidR="00371FEB" w:rsidRPr="00501EEF">
              <w:t xml:space="preserve"> 100/%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  <w:r w:rsidRPr="00501EEF">
              <w:t>/ 0%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r w:rsidRPr="00501EEF">
              <w:t xml:space="preserve">В </w:t>
            </w:r>
            <w:proofErr w:type="spellStart"/>
            <w:r w:rsidRPr="00501EEF">
              <w:t>режиме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круглосуточного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пребывания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0</w:t>
            </w:r>
            <w:r>
              <w:t xml:space="preserve"> </w:t>
            </w:r>
            <w:proofErr w:type="spellStart"/>
            <w:r w:rsidRPr="00501EEF">
              <w:t>человек</w:t>
            </w:r>
            <w:proofErr w:type="spellEnd"/>
          </w:p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0/%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D27744" w:rsidRDefault="00517ED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 w:rsidR="00371FEB" w:rsidRPr="00D27744">
              <w:t xml:space="preserve"> </w:t>
            </w:r>
            <w:proofErr w:type="spellStart"/>
            <w:r w:rsidR="00371FEB" w:rsidRPr="00D27744">
              <w:t>человека</w:t>
            </w:r>
            <w:proofErr w:type="spellEnd"/>
          </w:p>
          <w:p w:rsidR="00371FEB" w:rsidRPr="00501EEF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>
              <w:rPr>
                <w:lang w:val="ru-RU"/>
              </w:rPr>
              <w:t>66</w:t>
            </w:r>
            <w:r w:rsidR="00371FEB" w:rsidRPr="00D27744">
              <w:t xml:space="preserve"> 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0</w:t>
            </w:r>
            <w:r w:rsidR="00371FEB" w:rsidRPr="00E21F47">
              <w:rPr>
                <w:color w:val="FF0000"/>
              </w:rPr>
              <w:t xml:space="preserve"> </w:t>
            </w:r>
            <w:proofErr w:type="spellStart"/>
            <w:r w:rsidR="00371FEB" w:rsidRPr="00501EEF">
              <w:t>человек</w:t>
            </w:r>
            <w:proofErr w:type="spellEnd"/>
            <w:r w:rsidR="00371FEB" w:rsidRPr="00501EEF">
              <w:t>/</w:t>
            </w:r>
          </w:p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0%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 w:rsidR="00371FEB" w:rsidRPr="00501EEF">
              <w:t xml:space="preserve"> </w:t>
            </w:r>
            <w:proofErr w:type="spellStart"/>
            <w:r w:rsidR="00371FEB" w:rsidRPr="00501EEF">
              <w:t>человек</w:t>
            </w:r>
            <w:proofErr w:type="spellEnd"/>
            <w:r w:rsidR="00371FEB" w:rsidRPr="00501EEF">
              <w:t>/</w:t>
            </w:r>
          </w:p>
          <w:p w:rsidR="00371FEB" w:rsidRPr="00501EEF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100</w:t>
            </w:r>
            <w:r w:rsidR="00371FEB" w:rsidRPr="00501EEF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присмотру</w:t>
            </w:r>
            <w:proofErr w:type="spellEnd"/>
            <w:r w:rsidRPr="00501EEF">
              <w:t xml:space="preserve"> и </w:t>
            </w:r>
            <w:proofErr w:type="spellStart"/>
            <w:r w:rsidRPr="00501EEF">
              <w:t>уходу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 xml:space="preserve">0 </w:t>
            </w:r>
            <w:proofErr w:type="spellStart"/>
            <w:r w:rsidRPr="00501EEF">
              <w:t>человек</w:t>
            </w:r>
            <w:proofErr w:type="spellEnd"/>
            <w:r w:rsidRPr="00501EEF">
              <w:t>/</w:t>
            </w:r>
          </w:p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0%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71FEB">
              <w:rPr>
                <w:color w:val="00000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825B9A" w:rsidRDefault="00CE0E97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E97">
              <w:rPr>
                <w:lang w:val="ru-RU"/>
              </w:rPr>
              <w:t xml:space="preserve">9 </w:t>
            </w:r>
            <w:proofErr w:type="spellStart"/>
            <w:r w:rsidR="00371FEB" w:rsidRPr="00CE0E97">
              <w:t>дней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B586E" w:rsidRDefault="00985D88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lang w:val="ru-RU"/>
              </w:rPr>
              <w:t>7</w:t>
            </w:r>
            <w:r w:rsidR="00371FEB" w:rsidRPr="004B586E">
              <w:t xml:space="preserve"> </w:t>
            </w:r>
            <w:proofErr w:type="spellStart"/>
            <w:r w:rsidR="00371FEB" w:rsidRPr="004B586E">
              <w:t>человек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B586E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 w:rsidR="00371FEB" w:rsidRPr="004B586E">
              <w:t xml:space="preserve"> </w:t>
            </w:r>
            <w:proofErr w:type="spellStart"/>
            <w:r w:rsidR="00371FEB" w:rsidRPr="004B586E">
              <w:t>человек</w:t>
            </w:r>
            <w:proofErr w:type="spellEnd"/>
          </w:p>
          <w:p w:rsidR="00371FEB" w:rsidRPr="00FB5C9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lang w:val="ru-RU"/>
              </w:rPr>
              <w:t>63</w:t>
            </w:r>
            <w:r w:rsidR="00371FEB" w:rsidRPr="004B586E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7C" w:rsidRPr="004B586E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 w:rsidRPr="004B586E">
              <w:t xml:space="preserve"> </w:t>
            </w:r>
            <w:proofErr w:type="spellStart"/>
            <w:r w:rsidRPr="004B586E">
              <w:t>человек</w:t>
            </w:r>
            <w:proofErr w:type="spellEnd"/>
          </w:p>
          <w:p w:rsidR="00371FEB" w:rsidRPr="00FB5C9C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lang w:val="ru-RU"/>
              </w:rPr>
              <w:t>63</w:t>
            </w:r>
            <w:r w:rsidRPr="004B586E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7C" w:rsidRPr="004B586E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0</w:t>
            </w:r>
            <w:r w:rsidRPr="004B586E">
              <w:t xml:space="preserve"> </w:t>
            </w:r>
            <w:proofErr w:type="spellStart"/>
            <w:r w:rsidRPr="004B586E">
              <w:t>человек</w:t>
            </w:r>
            <w:proofErr w:type="spellEnd"/>
          </w:p>
          <w:p w:rsidR="00371FEB" w:rsidRPr="004B586E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37</w:t>
            </w:r>
            <w:r w:rsidRPr="004B586E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7C" w:rsidRPr="004B586E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0</w:t>
            </w:r>
            <w:r w:rsidRPr="004B586E">
              <w:t xml:space="preserve"> </w:t>
            </w:r>
            <w:proofErr w:type="spellStart"/>
            <w:r w:rsidRPr="004B586E">
              <w:t>человек</w:t>
            </w:r>
            <w:proofErr w:type="spellEnd"/>
          </w:p>
          <w:p w:rsidR="00371FEB" w:rsidRPr="004B586E" w:rsidRDefault="00D41E7C" w:rsidP="00D41E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37</w:t>
            </w:r>
            <w:r w:rsidRPr="004B586E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71FEB">
              <w:rPr>
                <w:color w:val="000000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6F1AE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="00371FEB" w:rsidRPr="006F1AEC">
              <w:rPr>
                <w:color w:val="000000"/>
              </w:rPr>
              <w:t xml:space="preserve"> </w:t>
            </w:r>
            <w:proofErr w:type="spellStart"/>
            <w:r w:rsidR="00371FEB" w:rsidRPr="006F1AEC">
              <w:rPr>
                <w:color w:val="000000"/>
              </w:rPr>
              <w:t>человек</w:t>
            </w:r>
            <w:r w:rsidR="00371FEB">
              <w:rPr>
                <w:color w:val="000000"/>
              </w:rPr>
              <w:t>а</w:t>
            </w:r>
            <w:proofErr w:type="spellEnd"/>
          </w:p>
          <w:p w:rsidR="00371FEB" w:rsidRPr="006F1AE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8,5</w:t>
            </w:r>
            <w:r w:rsidR="00371FEB" w:rsidRPr="006F1AEC">
              <w:rPr>
                <w:color w:val="000000"/>
              </w:rPr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6F1AEC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1AEC">
              <w:rPr>
                <w:color w:val="000000"/>
              </w:rPr>
              <w:t>Высшая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6F1AE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6</w:t>
            </w:r>
            <w:r w:rsidR="00371FEB">
              <w:rPr>
                <w:color w:val="000000"/>
              </w:rPr>
              <w:t xml:space="preserve">  </w:t>
            </w:r>
            <w:proofErr w:type="spellStart"/>
            <w:r w:rsidR="00371FEB">
              <w:rPr>
                <w:color w:val="000000"/>
              </w:rPr>
              <w:t>человек</w:t>
            </w:r>
            <w:proofErr w:type="spellEnd"/>
          </w:p>
          <w:p w:rsidR="00371FEB" w:rsidRPr="006F1AE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2</w:t>
            </w:r>
            <w:r w:rsidR="00371FEB" w:rsidRPr="006F1AEC">
              <w:rPr>
                <w:color w:val="000000"/>
              </w:rPr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6F1AEC" w:rsidRDefault="00371FEB" w:rsidP="007607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F1AEC">
              <w:rPr>
                <w:color w:val="000000"/>
              </w:rPr>
              <w:t>Первая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6F1AE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2</w:t>
            </w:r>
            <w:r w:rsidR="00371FEB">
              <w:rPr>
                <w:color w:val="000000"/>
              </w:rPr>
              <w:t xml:space="preserve">   </w:t>
            </w:r>
            <w:proofErr w:type="spellStart"/>
            <w:r w:rsidR="00371FEB" w:rsidRPr="006F1AEC">
              <w:rPr>
                <w:color w:val="000000"/>
              </w:rPr>
              <w:t>человек</w:t>
            </w:r>
            <w:proofErr w:type="spellEnd"/>
          </w:p>
          <w:p w:rsidR="00371FEB" w:rsidRPr="006F1AE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spellStart"/>
            <w:r>
              <w:rPr>
                <w:color w:val="000000"/>
                <w:lang w:val="ru-RU"/>
              </w:rPr>
              <w:t>4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5</w:t>
            </w:r>
            <w:r w:rsidR="00371FEB" w:rsidRPr="006F1AEC">
              <w:rPr>
                <w:color w:val="000000"/>
              </w:rPr>
              <w:t xml:space="preserve"> 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FEB">
              <w:rPr>
                <w:lang w:val="ru-RU"/>
              </w:rPr>
              <w:t xml:space="preserve"> </w:t>
            </w:r>
            <w:proofErr w:type="spellStart"/>
            <w:r w:rsidRPr="00501EEF">
              <w:t>человек</w:t>
            </w:r>
            <w:proofErr w:type="spellEnd"/>
            <w:r w:rsidRPr="00501EEF">
              <w:t>/</w:t>
            </w:r>
          </w:p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_GoBack" w:colFirst="0" w:colLast="2"/>
            <w:r w:rsidRPr="00501EEF">
              <w:lastRenderedPageBreak/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До</w:t>
            </w:r>
            <w:proofErr w:type="spellEnd"/>
            <w:r w:rsidRPr="00501EEF">
              <w:t xml:space="preserve"> 5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E2477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5</w:t>
            </w:r>
            <w:r w:rsidR="00371FEB" w:rsidRPr="004E2477">
              <w:t xml:space="preserve"> </w:t>
            </w:r>
            <w:proofErr w:type="spellStart"/>
            <w:r w:rsidR="00371FEB" w:rsidRPr="004E2477">
              <w:t>человека</w:t>
            </w:r>
            <w:proofErr w:type="spellEnd"/>
          </w:p>
          <w:p w:rsidR="00371FEB" w:rsidRPr="00501EEF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ru-RU"/>
              </w:rPr>
              <w:t>8</w:t>
            </w:r>
            <w:r>
              <w:t>,</w:t>
            </w:r>
            <w:r>
              <w:rPr>
                <w:lang w:val="ru-RU"/>
              </w:rPr>
              <w:t>5</w:t>
            </w:r>
            <w:r w:rsidR="00371FEB" w:rsidRPr="004E2477">
              <w:t xml:space="preserve"> 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Свыше</w:t>
            </w:r>
            <w:proofErr w:type="spellEnd"/>
            <w:r w:rsidRPr="00501EEF">
              <w:t xml:space="preserve"> 30 </w:t>
            </w:r>
            <w:proofErr w:type="spellStart"/>
            <w:r w:rsidRPr="00501EEF">
              <w:t>лет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E2477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10</w:t>
            </w:r>
            <w:r w:rsidR="00371FEB" w:rsidRPr="004E2477">
              <w:t xml:space="preserve">   </w:t>
            </w:r>
            <w:proofErr w:type="spellStart"/>
            <w:r w:rsidR="00371FEB" w:rsidRPr="004E2477">
              <w:t>человек</w:t>
            </w:r>
            <w:proofErr w:type="spellEnd"/>
          </w:p>
          <w:p w:rsidR="00371FEB" w:rsidRPr="00501EEF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37</w:t>
            </w:r>
            <w:r>
              <w:t>,</w:t>
            </w:r>
            <w:r>
              <w:rPr>
                <w:lang w:val="ru-RU"/>
              </w:rPr>
              <w:t>0</w:t>
            </w:r>
            <w:r w:rsidR="00371FEB" w:rsidRPr="004E2477">
              <w:t xml:space="preserve"> 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D41E7C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71FEB" w:rsidRPr="004E2477">
              <w:t xml:space="preserve"> </w:t>
            </w:r>
            <w:proofErr w:type="spellStart"/>
            <w:r w:rsidR="00371FEB" w:rsidRPr="004E2477">
              <w:t>человек</w:t>
            </w:r>
            <w:proofErr w:type="spellEnd"/>
            <w:r>
              <w:rPr>
                <w:lang w:val="ru-RU"/>
              </w:rPr>
              <w:t>а</w:t>
            </w:r>
          </w:p>
          <w:p w:rsidR="00371FEB" w:rsidRPr="004E2477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7</w:t>
            </w:r>
            <w:r>
              <w:t>,</w:t>
            </w:r>
            <w:r>
              <w:rPr>
                <w:lang w:val="ru-RU"/>
              </w:rPr>
              <w:t>4</w:t>
            </w:r>
            <w:r w:rsidR="00371FEB" w:rsidRPr="004E2477">
              <w:t>%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4E2477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5</w:t>
            </w:r>
            <w:r w:rsidR="00371FEB" w:rsidRPr="004E2477">
              <w:t xml:space="preserve"> </w:t>
            </w:r>
            <w:proofErr w:type="spellStart"/>
            <w:r w:rsidR="00371FEB" w:rsidRPr="004E2477">
              <w:t>человека</w:t>
            </w:r>
            <w:proofErr w:type="spellEnd"/>
          </w:p>
          <w:p w:rsidR="00371FEB" w:rsidRPr="004E2477" w:rsidRDefault="00D41E7C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37</w:t>
            </w:r>
            <w:r>
              <w:t>,</w:t>
            </w:r>
            <w:r>
              <w:rPr>
                <w:lang w:val="ru-RU"/>
              </w:rPr>
              <w:t>0</w:t>
            </w:r>
            <w:r w:rsidR="00371FEB" w:rsidRPr="004E2477">
              <w:t>%</w:t>
            </w:r>
          </w:p>
        </w:tc>
      </w:tr>
      <w:bookmarkEnd w:id="1"/>
      <w:tr w:rsidR="00291CB2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2" w:rsidRPr="00501EEF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2" w:rsidRPr="00371FEB" w:rsidRDefault="00291CB2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371FEB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2" w:rsidRPr="00291CB2" w:rsidRDefault="00291CB2" w:rsidP="00291CB2">
            <w:pPr>
              <w:jc w:val="center"/>
            </w:pPr>
            <w:r w:rsidRPr="00291CB2">
              <w:rPr>
                <w:rFonts w:hAnsi="Times New Roman" w:cs="Times New Roman"/>
                <w:color w:val="000000"/>
              </w:rPr>
              <w:t>25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человек</w:t>
            </w:r>
            <w:r w:rsidRPr="00291CB2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   </w:t>
            </w:r>
            <w:r w:rsidRPr="00291CB2">
              <w:rPr>
                <w:rFonts w:hAnsi="Times New Roman" w:cs="Times New Roman"/>
                <w:color w:val="000000"/>
              </w:rPr>
              <w:t>(72%)</w:t>
            </w:r>
          </w:p>
        </w:tc>
      </w:tr>
      <w:tr w:rsidR="00291CB2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2" w:rsidRPr="00501EEF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2" w:rsidRPr="00371FEB" w:rsidRDefault="00291CB2" w:rsidP="0076078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71FEB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2" w:rsidRPr="00291CB2" w:rsidRDefault="00291CB2" w:rsidP="00291CB2">
            <w:pPr>
              <w:jc w:val="center"/>
            </w:pPr>
            <w:r w:rsidRPr="00291CB2"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291CB2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человек </w:t>
            </w:r>
            <w:r w:rsidRPr="00291CB2">
              <w:rPr>
                <w:rFonts w:hAnsi="Times New Roman" w:cs="Times New Roman"/>
                <w:color w:val="000000"/>
              </w:rPr>
              <w:t>(</w:t>
            </w:r>
            <w:r w:rsidRPr="00291CB2">
              <w:rPr>
                <w:rFonts w:hAnsi="Times New Roman" w:cs="Times New Roman"/>
                <w:color w:val="000000"/>
                <w:lang w:val="ru-RU"/>
              </w:rPr>
              <w:t>100</w:t>
            </w:r>
            <w:r w:rsidRPr="00291CB2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291CB2" w:rsidRDefault="00291CB2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1 /1</w:t>
            </w:r>
            <w:r>
              <w:rPr>
                <w:lang w:val="ru-RU"/>
              </w:rPr>
              <w:t>1</w:t>
            </w:r>
            <w:r w:rsidR="00371FEB">
              <w:t>,</w:t>
            </w:r>
            <w:r>
              <w:rPr>
                <w:lang w:val="ru-RU"/>
              </w:rPr>
              <w:t>3</w:t>
            </w:r>
          </w:p>
        </w:tc>
      </w:tr>
      <w:tr w:rsidR="00371FEB" w:rsidRPr="00E021AC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Музыкального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руководителя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Инструктора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по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физической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культуре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Логопеда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proofErr w:type="spellStart"/>
            <w:r>
              <w:t>нет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Учителя-дефектолога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Педагога-психолога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1EEF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Инфраструктура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Par163"/>
            <w:bookmarkEnd w:id="2"/>
            <w:r w:rsidRPr="00501EEF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A73F81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F81">
              <w:t>2</w:t>
            </w:r>
            <w:proofErr w:type="gramStart"/>
            <w:r w:rsidRPr="00A73F81">
              <w:t>,5</w:t>
            </w:r>
            <w:proofErr w:type="gramEnd"/>
            <w:r w:rsidRPr="00A73F81">
              <w:t xml:space="preserve"> </w:t>
            </w:r>
            <w:proofErr w:type="spellStart"/>
            <w:r w:rsidRPr="00A73F81">
              <w:t>кв</w:t>
            </w:r>
            <w:proofErr w:type="spellEnd"/>
            <w:r w:rsidRPr="00A73F81">
              <w:t>. м</w:t>
            </w:r>
          </w:p>
        </w:tc>
      </w:tr>
      <w:tr w:rsidR="00371FEB" w:rsidRPr="00A73F81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A73F81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F81">
              <w:t xml:space="preserve">36 </w:t>
            </w:r>
            <w:proofErr w:type="spellStart"/>
            <w:r w:rsidRPr="00A73F81">
              <w:t>кв</w:t>
            </w:r>
            <w:proofErr w:type="spellEnd"/>
            <w:r w:rsidRPr="00A73F81">
              <w:t>. м</w:t>
            </w:r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Наличие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физкультурного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зала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01EEF">
              <w:t>Наличие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музыкального</w:t>
            </w:r>
            <w:proofErr w:type="spellEnd"/>
            <w:r w:rsidRPr="00501EEF">
              <w:t xml:space="preserve"> </w:t>
            </w:r>
            <w:proofErr w:type="spellStart"/>
            <w:r w:rsidRPr="00501EEF">
              <w:t>зала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71FEB" w:rsidRPr="00C94872" w:rsidTr="0076078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EEF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371FEB" w:rsidRDefault="00371FEB" w:rsidP="0076078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1FEB">
              <w:rPr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B" w:rsidRPr="00501EEF" w:rsidRDefault="00371FEB" w:rsidP="007607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01EEF">
              <w:t>да</w:t>
            </w:r>
            <w:proofErr w:type="spellEnd"/>
          </w:p>
        </w:tc>
      </w:tr>
    </w:tbl>
    <w:p w:rsidR="00C54C29" w:rsidRDefault="00C54C29" w:rsidP="00371FEB">
      <w:pPr>
        <w:pStyle w:val="a6"/>
      </w:pPr>
    </w:p>
    <w:p w:rsidR="00C54C29" w:rsidRDefault="00C54C29" w:rsidP="00371FEB">
      <w:pPr>
        <w:pStyle w:val="a6"/>
      </w:pPr>
    </w:p>
    <w:p w:rsidR="00371FEB" w:rsidRDefault="00371FEB" w:rsidP="00371FEB">
      <w:pPr>
        <w:pStyle w:val="a6"/>
      </w:pPr>
      <w:r>
        <w:t xml:space="preserve">Заведующий МАДОУ </w:t>
      </w:r>
      <w:proofErr w:type="spellStart"/>
      <w:r>
        <w:t>д</w:t>
      </w:r>
      <w:proofErr w:type="spellEnd"/>
      <w:r>
        <w:t xml:space="preserve">/с №7  __________________ </w:t>
      </w:r>
      <w:proofErr w:type="spellStart"/>
      <w:r>
        <w:t>Ю.Б.Пухаева</w:t>
      </w:r>
      <w:proofErr w:type="spellEnd"/>
    </w:p>
    <w:p w:rsidR="00262654" w:rsidRDefault="002626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08B2" w:rsidRPr="000E5355" w:rsidRDefault="000E5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535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30.12.2020.</w:t>
      </w:r>
    </w:p>
    <w:sectPr w:rsidR="002708B2" w:rsidRPr="000E5355" w:rsidSect="00DC479F">
      <w:pgSz w:w="11907" w:h="16839"/>
      <w:pgMar w:top="1134" w:right="708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63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0286E"/>
    <w:multiLevelType w:val="hybridMultilevel"/>
    <w:tmpl w:val="531EFDB2"/>
    <w:lvl w:ilvl="0" w:tplc="02B2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5ED"/>
    <w:multiLevelType w:val="hybridMultilevel"/>
    <w:tmpl w:val="EEFA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43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C7643"/>
    <w:multiLevelType w:val="hybridMultilevel"/>
    <w:tmpl w:val="663E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829E9"/>
    <w:multiLevelType w:val="hybridMultilevel"/>
    <w:tmpl w:val="A1A00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71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83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A1BBE"/>
    <w:multiLevelType w:val="hybridMultilevel"/>
    <w:tmpl w:val="FD8EE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C71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F0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B7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5E2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32443"/>
    <w:multiLevelType w:val="hybridMultilevel"/>
    <w:tmpl w:val="B9A80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25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36CAA"/>
    <w:multiLevelType w:val="hybridMultilevel"/>
    <w:tmpl w:val="401CC69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462C3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C1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C7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B46EE"/>
    <w:multiLevelType w:val="hybridMultilevel"/>
    <w:tmpl w:val="DCBCB43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43321FE"/>
    <w:multiLevelType w:val="hybridMultilevel"/>
    <w:tmpl w:val="713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05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D4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1"/>
  </w:num>
  <w:num w:numId="5">
    <w:abstractNumId w:val="20"/>
  </w:num>
  <w:num w:numId="6">
    <w:abstractNumId w:val="18"/>
  </w:num>
  <w:num w:numId="7">
    <w:abstractNumId w:val="1"/>
  </w:num>
  <w:num w:numId="8">
    <w:abstractNumId w:val="4"/>
  </w:num>
  <w:num w:numId="9">
    <w:abstractNumId w:val="23"/>
  </w:num>
  <w:num w:numId="10">
    <w:abstractNumId w:val="10"/>
  </w:num>
  <w:num w:numId="11">
    <w:abstractNumId w:val="16"/>
  </w:num>
  <w:num w:numId="12">
    <w:abstractNumId w:val="19"/>
  </w:num>
  <w:num w:numId="13">
    <w:abstractNumId w:val="15"/>
  </w:num>
  <w:num w:numId="14">
    <w:abstractNumId w:val="7"/>
  </w:num>
  <w:num w:numId="15">
    <w:abstractNumId w:val="0"/>
  </w:num>
  <w:num w:numId="16">
    <w:abstractNumId w:val="13"/>
  </w:num>
  <w:num w:numId="17">
    <w:abstractNumId w:val="22"/>
  </w:num>
  <w:num w:numId="18">
    <w:abstractNumId w:val="21"/>
  </w:num>
  <w:num w:numId="19">
    <w:abstractNumId w:val="14"/>
  </w:num>
  <w:num w:numId="20">
    <w:abstractNumId w:val="2"/>
  </w:num>
  <w:num w:numId="21">
    <w:abstractNumId w:val="5"/>
  </w:num>
  <w:num w:numId="22">
    <w:abstractNumId w:val="9"/>
  </w:num>
  <w:num w:numId="23">
    <w:abstractNumId w:val="3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A05CE"/>
    <w:rsid w:val="00027151"/>
    <w:rsid w:val="000E09D0"/>
    <w:rsid w:val="000E5355"/>
    <w:rsid w:val="00110897"/>
    <w:rsid w:val="00110CB0"/>
    <w:rsid w:val="00116873"/>
    <w:rsid w:val="00140864"/>
    <w:rsid w:val="001443F0"/>
    <w:rsid w:val="0016095D"/>
    <w:rsid w:val="001C68C3"/>
    <w:rsid w:val="001D59D5"/>
    <w:rsid w:val="001F1E80"/>
    <w:rsid w:val="00201C77"/>
    <w:rsid w:val="002037EE"/>
    <w:rsid w:val="00215D82"/>
    <w:rsid w:val="0024121C"/>
    <w:rsid w:val="00256C8B"/>
    <w:rsid w:val="00262654"/>
    <w:rsid w:val="002708B2"/>
    <w:rsid w:val="00291CB2"/>
    <w:rsid w:val="002B6D76"/>
    <w:rsid w:val="002D33B1"/>
    <w:rsid w:val="002D3591"/>
    <w:rsid w:val="00304A22"/>
    <w:rsid w:val="00314032"/>
    <w:rsid w:val="00345955"/>
    <w:rsid w:val="003514A0"/>
    <w:rsid w:val="00371FEB"/>
    <w:rsid w:val="003832CC"/>
    <w:rsid w:val="003A1B04"/>
    <w:rsid w:val="003A39CB"/>
    <w:rsid w:val="003C493F"/>
    <w:rsid w:val="003D74E3"/>
    <w:rsid w:val="00416D59"/>
    <w:rsid w:val="0042516D"/>
    <w:rsid w:val="00426494"/>
    <w:rsid w:val="004E1D7C"/>
    <w:rsid w:val="004F7E17"/>
    <w:rsid w:val="00517ED7"/>
    <w:rsid w:val="00575D68"/>
    <w:rsid w:val="005846CD"/>
    <w:rsid w:val="0059254F"/>
    <w:rsid w:val="005A05CE"/>
    <w:rsid w:val="005A15EF"/>
    <w:rsid w:val="005F50E2"/>
    <w:rsid w:val="00606281"/>
    <w:rsid w:val="00615F94"/>
    <w:rsid w:val="00653AF6"/>
    <w:rsid w:val="00662E5F"/>
    <w:rsid w:val="0066331A"/>
    <w:rsid w:val="006A5A74"/>
    <w:rsid w:val="006C4F34"/>
    <w:rsid w:val="00760781"/>
    <w:rsid w:val="007D5499"/>
    <w:rsid w:val="007D6625"/>
    <w:rsid w:val="007E11D2"/>
    <w:rsid w:val="008113A0"/>
    <w:rsid w:val="008272BE"/>
    <w:rsid w:val="00836C29"/>
    <w:rsid w:val="008407A4"/>
    <w:rsid w:val="00842DC5"/>
    <w:rsid w:val="00844F39"/>
    <w:rsid w:val="0085273D"/>
    <w:rsid w:val="00870A95"/>
    <w:rsid w:val="008811F1"/>
    <w:rsid w:val="008A1567"/>
    <w:rsid w:val="008A5D8B"/>
    <w:rsid w:val="008E00A2"/>
    <w:rsid w:val="008E3D1B"/>
    <w:rsid w:val="00925742"/>
    <w:rsid w:val="00985D88"/>
    <w:rsid w:val="009E1614"/>
    <w:rsid w:val="009F64FF"/>
    <w:rsid w:val="00A124A3"/>
    <w:rsid w:val="00A3089C"/>
    <w:rsid w:val="00A8007B"/>
    <w:rsid w:val="00A934FF"/>
    <w:rsid w:val="00AA1A61"/>
    <w:rsid w:val="00AA5151"/>
    <w:rsid w:val="00AC5AB3"/>
    <w:rsid w:val="00B00B44"/>
    <w:rsid w:val="00B35345"/>
    <w:rsid w:val="00B44B27"/>
    <w:rsid w:val="00B46587"/>
    <w:rsid w:val="00B72EEE"/>
    <w:rsid w:val="00B73A5A"/>
    <w:rsid w:val="00BA5FFF"/>
    <w:rsid w:val="00BF3C24"/>
    <w:rsid w:val="00C265AA"/>
    <w:rsid w:val="00C54C29"/>
    <w:rsid w:val="00C63648"/>
    <w:rsid w:val="00CE0E97"/>
    <w:rsid w:val="00CF5E7A"/>
    <w:rsid w:val="00D045CC"/>
    <w:rsid w:val="00D05E94"/>
    <w:rsid w:val="00D31E8D"/>
    <w:rsid w:val="00D41E7C"/>
    <w:rsid w:val="00D61E32"/>
    <w:rsid w:val="00D86C80"/>
    <w:rsid w:val="00D87838"/>
    <w:rsid w:val="00DC479F"/>
    <w:rsid w:val="00DD5E47"/>
    <w:rsid w:val="00E021AC"/>
    <w:rsid w:val="00E438A1"/>
    <w:rsid w:val="00E613B9"/>
    <w:rsid w:val="00E81642"/>
    <w:rsid w:val="00EA4BAC"/>
    <w:rsid w:val="00EB0C5D"/>
    <w:rsid w:val="00EC4B20"/>
    <w:rsid w:val="00EF5200"/>
    <w:rsid w:val="00F01E19"/>
    <w:rsid w:val="00F34F8B"/>
    <w:rsid w:val="00F40F3A"/>
    <w:rsid w:val="00F44E3A"/>
    <w:rsid w:val="00F9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1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E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71F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86C8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15D8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15243601957162792"/>
          <c:y val="4.9566294919454877E-2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9216467463479629E-2"/>
          <c:y val="0.29755834574732232"/>
          <c:w val="0.94156706507303956"/>
          <c:h val="0.6121188905440924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cylinder"/>
        <c:axId val="103939456"/>
        <c:axId val="103997440"/>
        <c:axId val="0"/>
      </c:bar3DChart>
      <c:catAx>
        <c:axId val="103939456"/>
        <c:scaling>
          <c:orientation val="minMax"/>
        </c:scaling>
        <c:axPos val="b"/>
        <c:numFmt formatCode="General" sourceLinked="1"/>
        <c:majorTickMark val="none"/>
        <c:tickLblPos val="nextTo"/>
        <c:crossAx val="103997440"/>
        <c:crosses val="autoZero"/>
        <c:auto val="1"/>
        <c:lblAlgn val="ctr"/>
        <c:lblOffset val="100"/>
      </c:catAx>
      <c:valAx>
        <c:axId val="103997440"/>
        <c:scaling>
          <c:orientation val="minMax"/>
        </c:scaling>
        <c:delete val="1"/>
        <c:axPos val="l"/>
        <c:numFmt formatCode="General" sourceLinked="1"/>
        <c:tickLblPos val="none"/>
        <c:crossAx val="103939456"/>
        <c:crosses val="autoZero"/>
        <c:crossBetween val="between"/>
      </c:valAx>
      <c:spPr>
        <a:noFill/>
        <a:ln w="25414">
          <a:noFill/>
        </a:ln>
      </c:spPr>
    </c:plotArea>
    <c:legend>
      <c:legendPos val="t"/>
      <c:layout>
        <c:manualLayout>
          <c:xMode val="edge"/>
          <c:yMode val="edge"/>
          <c:x val="3.609292408618104E-2"/>
          <c:y val="0.15917658730158726"/>
          <c:w val="0.71531623213512618"/>
          <c:h val="0.17195350581177354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Образование педагогических работников</a:t>
            </a:r>
          </a:p>
        </c:rich>
      </c:tx>
      <c:layout>
        <c:manualLayout>
          <c:xMode val="edge"/>
          <c:yMode val="edge"/>
          <c:x val="9.8038193501674503E-2"/>
          <c:y val="0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8189636141817468E-2"/>
          <c:y val="0.25336330321927392"/>
          <c:w val="0.83790987468689593"/>
          <c:h val="0.6306956707416182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gapWidth val="95"/>
        <c:gapDepth val="95"/>
        <c:shape val="pyramid"/>
        <c:axId val="117448704"/>
        <c:axId val="117451776"/>
        <c:axId val="0"/>
      </c:bar3DChart>
      <c:catAx>
        <c:axId val="117448704"/>
        <c:scaling>
          <c:orientation val="minMax"/>
        </c:scaling>
        <c:axPos val="b"/>
        <c:numFmt formatCode="General" sourceLinked="1"/>
        <c:majorTickMark val="none"/>
        <c:tickLblPos val="nextTo"/>
        <c:crossAx val="117451776"/>
        <c:crosses val="autoZero"/>
        <c:auto val="1"/>
        <c:lblAlgn val="ctr"/>
        <c:lblOffset val="100"/>
      </c:catAx>
      <c:valAx>
        <c:axId val="117451776"/>
        <c:scaling>
          <c:orientation val="minMax"/>
        </c:scaling>
        <c:delete val="1"/>
        <c:axPos val="l"/>
        <c:numFmt formatCode="General" sourceLinked="1"/>
        <c:tickLblPos val="none"/>
        <c:crossAx val="117448704"/>
        <c:crosses val="autoZero"/>
        <c:crossBetween val="between"/>
      </c:valAx>
      <c:spPr>
        <a:noFill/>
        <a:ln w="2538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82625482625484"/>
          <c:y val="4.347826086956522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912767660799159"/>
          <c:y val="0.19774078873052325"/>
          <c:w val="0.88014876518813523"/>
          <c:h val="0.688766182708174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Lbls>
            <c:dLbl>
              <c:idx val="0"/>
              <c:layout>
                <c:manualLayout>
                  <c:x val="-0.21461214652570224"/>
                  <c:y val="9.950259143321500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высшая7</a:t>
                    </a:r>
                  </a:p>
                </c:rich>
              </c:tx>
              <c:spPr/>
              <c:dLblPos val="bestFit"/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первая10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14393094338839443"/>
                  <c:y val="-0.137577243082513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8856494289565162"/>
                  <c:y val="7.91635284719844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нет кат.7</a:t>
                    </a:r>
                  </a:p>
                </c:rich>
              </c:tx>
              <c:spPr/>
              <c:dLblPos val="bestFit"/>
            </c:dLbl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dLbls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41">
          <a:noFill/>
        </a:ln>
      </c:spPr>
    </c:plotArea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4228504122497267E-2"/>
          <c:y val="0.20801709912843258"/>
          <c:w val="0.86808009422850696"/>
          <c:h val="0.679465319999557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нет кат. 4</a:t>
                    </a:r>
                  </a:p>
                </c:rich>
              </c:tx>
              <c:spPr/>
              <c:dLblPos val="ctr"/>
            </c:dLbl>
            <c:dLblPos val="ctr"/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17">
          <a:noFill/>
        </a:ln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44-EBA2-4436-8A8A-6942A43C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4505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dc:description>Подготовлено экспертами Актион-МЦФЭР</dc:description>
  <cp:lastModifiedBy>Ирина Григорьевна</cp:lastModifiedBy>
  <cp:revision>11</cp:revision>
  <cp:lastPrinted>2021-05-12T15:15:00Z</cp:lastPrinted>
  <dcterms:created xsi:type="dcterms:W3CDTF">2021-05-10T22:24:00Z</dcterms:created>
  <dcterms:modified xsi:type="dcterms:W3CDTF">2021-05-12T15:16:00Z</dcterms:modified>
</cp:coreProperties>
</file>